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B677" w14:textId="77777777" w:rsidR="008C3BBE" w:rsidRPr="007F3E8F" w:rsidRDefault="00225F4C" w:rsidP="00225F4C">
      <w:pPr>
        <w:jc w:val="center"/>
        <w:rPr>
          <w:rFonts w:ascii="Times New Roman" w:hAnsi="Times New Roman" w:cs="Times New Roman"/>
          <w:sz w:val="20"/>
          <w:szCs w:val="20"/>
        </w:rPr>
      </w:pPr>
      <w:r w:rsidRPr="007F3E8F">
        <w:rPr>
          <w:rFonts w:ascii="Times New Roman" w:hAnsi="Times New Roman" w:cs="Times New Roman"/>
          <w:b/>
          <w:bCs/>
          <w:color w:val="000000"/>
          <w:sz w:val="20"/>
          <w:szCs w:val="20"/>
        </w:rPr>
        <w:t>UMSL Art Education Unit Template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0"/>
      </w:tblGrid>
      <w:tr w:rsidR="008C3BBE" w:rsidRPr="007F3E8F" w14:paraId="0C9840A2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9DDA1" w14:textId="77777777" w:rsidR="00EC06DF" w:rsidRPr="007F3E8F" w:rsidRDefault="00225F4C" w:rsidP="008C3BB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7F3E8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UNIT OVERVIEW</w:t>
            </w:r>
          </w:p>
        </w:tc>
      </w:tr>
      <w:tr w:rsidR="008C3BBE" w:rsidRPr="007F3E8F" w14:paraId="00DB89C4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443D8" w14:textId="2EE09F25" w:rsidR="00EC06DF" w:rsidRPr="007F3E8F" w:rsidRDefault="008C3BBE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Teacher Name: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C6A0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Sarah Tichacek</w:t>
            </w:r>
          </w:p>
        </w:tc>
      </w:tr>
      <w:tr w:rsidR="008C3BBE" w:rsidRPr="007F3E8F" w14:paraId="319BC8FF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40E4F2" w14:textId="779ED083" w:rsidR="00EC06DF" w:rsidRPr="007F3E8F" w:rsidRDefault="00225F4C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Subject: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C6A0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</w:t>
            </w:r>
          </w:p>
        </w:tc>
      </w:tr>
      <w:tr w:rsidR="008C3BBE" w:rsidRPr="007F3E8F" w14:paraId="3AD7FB09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A9CA3" w14:textId="775193E3" w:rsidR="00EC06DF" w:rsidRPr="007F3E8F" w:rsidRDefault="00225F4C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Grade Level: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4AEF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Second </w:t>
            </w:r>
          </w:p>
        </w:tc>
      </w:tr>
      <w:tr w:rsidR="008C3BBE" w:rsidRPr="007F3E8F" w14:paraId="758F5649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653F3" w14:textId="4A2456A5" w:rsidR="00EC06DF" w:rsidRPr="007F3E8F" w:rsidRDefault="008C3BBE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Uni</w:t>
            </w:r>
            <w:r w:rsidR="00225F4C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 Title:</w:t>
            </w:r>
            <w:r w:rsidR="009E4AEF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B3DF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Home</w:t>
            </w:r>
          </w:p>
        </w:tc>
      </w:tr>
      <w:tr w:rsidR="008C3BBE" w:rsidRPr="007F3E8F" w14:paraId="466FCFD3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E1387" w14:textId="064B64B7" w:rsidR="00EC06DF" w:rsidRPr="007F3E8F" w:rsidRDefault="008C3BBE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Enduring Concept/ </w:t>
            </w:r>
            <w:r w:rsidR="00225F4C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Big Idea:</w:t>
            </w:r>
            <w:r w:rsidR="00225F4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0C1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Family</w:t>
            </w:r>
          </w:p>
        </w:tc>
      </w:tr>
      <w:tr w:rsidR="008C3BBE" w:rsidRPr="007F3E8F" w14:paraId="5E99F39C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4AAD1" w14:textId="51E1D796" w:rsidR="00EC06DF" w:rsidRPr="007F3E8F" w:rsidRDefault="008C3BBE" w:rsidP="00225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Essential Question(s):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0C1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What does </w:t>
            </w:r>
            <w:r w:rsidR="002444A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family look and feel like to me?</w:t>
            </w:r>
          </w:p>
        </w:tc>
      </w:tr>
      <w:tr w:rsidR="008C3BBE" w:rsidRPr="007F3E8F" w14:paraId="13EA333D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37FC9" w14:textId="585DD370" w:rsidR="00EC06DF" w:rsidRPr="007F3E8F" w:rsidRDefault="008C3BBE" w:rsidP="00225F4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Unit Rationale: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05B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 will </w:t>
            </w:r>
            <w:r w:rsidR="00BC4DB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 about family dynami</w:t>
            </w:r>
            <w:r w:rsidR="00B67B9B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 </w:t>
            </w:r>
            <w:r w:rsidR="008064D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how different they can </w:t>
            </w:r>
            <w:r w:rsidR="00D845C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be.</w:t>
            </w:r>
          </w:p>
        </w:tc>
      </w:tr>
      <w:tr w:rsidR="008C3BBE" w:rsidRPr="007F3E8F" w14:paraId="41B6DA90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C703F" w14:textId="77777777" w:rsidR="008C3BBE" w:rsidRPr="007F3E8F" w:rsidRDefault="008C3BBE" w:rsidP="008C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Unit Objectives</w:t>
            </w:r>
          </w:p>
          <w:p w14:paraId="3C091B13" w14:textId="2151B03A" w:rsidR="00A10393" w:rsidRPr="007F3E8F" w:rsidRDefault="008C3BBE" w:rsidP="008C3B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>Art Development and Production:</w:t>
            </w:r>
            <w:r w:rsidRPr="007F3E8F">
              <w:rPr>
                <w:rFonts w:ascii="Times New Roman" w:hAnsi="Times New Roman" w:cs="Times New Roman"/>
                <w:color w:val="800000"/>
                <w:sz w:val="20"/>
                <w:szCs w:val="20"/>
              </w:rPr>
              <w:t xml:space="preserve"> </w:t>
            </w:r>
            <w:r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student will</w:t>
            </w:r>
            <w:r w:rsidR="007D378D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19C2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use personal observation and previous knowledge to </w:t>
            </w:r>
            <w:r w:rsidR="007D1399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express their ideas of what the definition of family means to them</w:t>
            </w:r>
            <w:r w:rsidR="00020E04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through visual representation</w:t>
            </w:r>
            <w:r w:rsidR="007D1399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7D378D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4A62FF9" w14:textId="6F87F23F" w:rsidR="00A10393" w:rsidRPr="007F3E8F" w:rsidRDefault="008C3BBE" w:rsidP="008C3B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Art History and Culture:</w:t>
            </w:r>
            <w:r w:rsidRPr="007F3E8F"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 xml:space="preserve"> </w:t>
            </w:r>
            <w:r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student will</w:t>
            </w:r>
            <w:r w:rsidR="0064002E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 able to reference other works of art </w:t>
            </w:r>
            <w:r w:rsidR="00625C67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that depict </w:t>
            </w:r>
            <w:r w:rsidR="0001015B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sense of family</w:t>
            </w:r>
            <w:r w:rsidR="007D378D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whether it is in relation to themselves or others they know/have seen.</w:t>
            </w:r>
          </w:p>
          <w:p w14:paraId="31310C6F" w14:textId="3F22E0D0" w:rsidR="00EC06DF" w:rsidRPr="007F3E8F" w:rsidRDefault="008C3BBE" w:rsidP="008C3BBE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  <w:t>Art Criticism and Aesthetics:</w:t>
            </w:r>
            <w:r w:rsidRPr="007F3E8F">
              <w:rPr>
                <w:rFonts w:ascii="Times New Roman" w:hAnsi="Times New Roman" w:cs="Times New Roman"/>
                <w:color w:val="4F6228"/>
                <w:sz w:val="20"/>
                <w:szCs w:val="20"/>
              </w:rPr>
              <w:t xml:space="preserve"> </w:t>
            </w:r>
            <w:r w:rsidR="00581CEF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student will choose key ideas or images that </w:t>
            </w:r>
            <w:r w:rsidR="005C5CB5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reflect family </w:t>
            </w:r>
            <w:r w:rsidR="00D80702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life</w:t>
            </w:r>
            <w:r w:rsidR="00B9273E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that are familiar to them, they will be encouraged to find similarities to their own experiences or understandings</w:t>
            </w:r>
            <w:r w:rsidR="0001015B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C3BBE" w:rsidRPr="007F3E8F" w14:paraId="35EE9ACC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43C94" w14:textId="18C85ED6" w:rsidR="00FD1159" w:rsidRDefault="008C3BBE" w:rsidP="008C3BBE">
            <w:pPr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  <w:u w:val="single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  <w:u w:val="single"/>
              </w:rPr>
              <w:t>Art Development and Production Standards</w:t>
            </w:r>
          </w:p>
          <w:p w14:paraId="64B0499E" w14:textId="77777777" w:rsidR="006A3EFF" w:rsidRPr="007F3E8F" w:rsidRDefault="006A3EFF" w:rsidP="008C3BBE">
            <w:pPr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  <w:u w:val="single"/>
              </w:rPr>
            </w:pPr>
          </w:p>
          <w:p w14:paraId="4CF29B70" w14:textId="31BC1395" w:rsidR="00D71C97" w:rsidRPr="007F3E8F" w:rsidRDefault="00F54255" w:rsidP="00225F4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 xml:space="preserve">National </w:t>
            </w:r>
            <w:r w:rsidR="008C3BBE" w:rsidRPr="007F3E8F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>Core Arts Standard(s):</w:t>
            </w:r>
            <w:r w:rsidR="00413544" w:rsidRPr="007F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C7D"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VA:Cr1.2</w:t>
            </w:r>
            <w:r w:rsidR="00FA5C37"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.K</w:t>
            </w:r>
            <w:r w:rsidR="00D71C97" w:rsidRPr="007F3E8F">
              <w:rPr>
                <w:rFonts w:ascii="Times New Roman" w:hAnsi="Times New Roman" w:cs="Times New Roman"/>
                <w:sz w:val="20"/>
                <w:szCs w:val="20"/>
              </w:rPr>
              <w:t xml:space="preserve"> Engage collaboratively in creative art-making in response to an artistic problem.</w:t>
            </w:r>
          </w:p>
          <w:p w14:paraId="03C84AEA" w14:textId="622BFF6B" w:rsidR="00EC06DF" w:rsidRPr="007F3E8F" w:rsidRDefault="008C3BBE" w:rsidP="00225F4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 xml:space="preserve">Missouri </w:t>
            </w:r>
            <w:r w:rsidR="00F54255" w:rsidRPr="007F3E8F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>Learning Standard</w:t>
            </w:r>
            <w:r w:rsidRPr="007F3E8F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>(s):</w:t>
            </w:r>
            <w:r w:rsidRPr="007F3E8F">
              <w:rPr>
                <w:rFonts w:ascii="Times New Roman" w:hAnsi="Times New Roman" w:cs="Times New Roman"/>
                <w:color w:val="800000"/>
                <w:sz w:val="20"/>
                <w:szCs w:val="20"/>
              </w:rPr>
              <w:t xml:space="preserve"> </w:t>
            </w:r>
            <w:r w:rsidR="00CF554A"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VA:Cr1B.2 </w:t>
            </w:r>
            <w:r w:rsidR="00BE50BA"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Make art or design with various materials and tools to explore personal interests, questions, and curiosity.</w:t>
            </w:r>
          </w:p>
        </w:tc>
      </w:tr>
      <w:tr w:rsidR="008C3BBE" w:rsidRPr="007F3E8F" w14:paraId="50A2E05E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2A2F27" w14:textId="153B4B2D" w:rsidR="00FD1159" w:rsidRDefault="008C3BBE" w:rsidP="008C3BBE">
            <w:pP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u w:val="single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u w:val="single"/>
              </w:rPr>
              <w:t>Art History and Culture Standards</w:t>
            </w:r>
          </w:p>
          <w:p w14:paraId="5E30F5CD" w14:textId="77777777" w:rsidR="006A3EFF" w:rsidRPr="007F3E8F" w:rsidRDefault="006A3EFF" w:rsidP="008C3BBE">
            <w:pP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u w:val="single"/>
              </w:rPr>
            </w:pPr>
          </w:p>
          <w:p w14:paraId="4CA9F841" w14:textId="5AC0F022" w:rsidR="00FD1159" w:rsidRPr="007F3E8F" w:rsidRDefault="00F54255" w:rsidP="008C3BBE">
            <w:pP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National </w:t>
            </w:r>
            <w:r w:rsidR="008C3BBE" w:rsidRPr="007F3E8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Core Arts Standard(s):</w:t>
            </w:r>
            <w:r w:rsidR="00E64CF3"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VA:Cn10.1.2</w:t>
            </w:r>
            <w:r w:rsidR="003D131F" w:rsidRPr="007F3E8F">
              <w:rPr>
                <w:rFonts w:ascii="Times New Roman" w:hAnsi="Times New Roman" w:cs="Times New Roman"/>
                <w:sz w:val="20"/>
                <w:szCs w:val="20"/>
              </w:rPr>
              <w:t xml:space="preserve"> Create works of art about events in home, school, or community life.</w:t>
            </w:r>
          </w:p>
          <w:p w14:paraId="5B9A7C64" w14:textId="1FD6FD0F" w:rsidR="00C14CB8" w:rsidRPr="007F3E8F" w:rsidRDefault="008C3BBE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Missouri </w:t>
            </w:r>
            <w:r w:rsidR="00F54255" w:rsidRPr="007F3E8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Learning Standard</w:t>
            </w:r>
            <w:r w:rsidRPr="007F3E8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(s):</w:t>
            </w:r>
            <w:r w:rsidR="0038765E"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C6CC3"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VA:Cn10A.2 </w:t>
            </w:r>
            <w:r w:rsidR="00C14CB8"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Create works of art about events in home, school, or community life.</w:t>
            </w:r>
          </w:p>
        </w:tc>
      </w:tr>
      <w:tr w:rsidR="008C3BBE" w:rsidRPr="007F3E8F" w14:paraId="421A0FF3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FF14B" w14:textId="603384B3" w:rsidR="00FD1159" w:rsidRDefault="008C3BBE" w:rsidP="008C3BBE">
            <w:pPr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  <w:u w:val="single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  <w:u w:val="single"/>
              </w:rPr>
              <w:t>Art Criticism and Aesthetics Standards</w:t>
            </w:r>
          </w:p>
          <w:p w14:paraId="5A344455" w14:textId="77777777" w:rsidR="006A3EFF" w:rsidRPr="007F3E8F" w:rsidRDefault="006A3EFF" w:rsidP="008C3BBE">
            <w:pPr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  <w:u w:val="single"/>
              </w:rPr>
            </w:pPr>
          </w:p>
          <w:p w14:paraId="36F2E872" w14:textId="3F72BC0E" w:rsidR="00FD1159" w:rsidRPr="007F3E8F" w:rsidRDefault="00F54255" w:rsidP="008C3BBE">
            <w:pPr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  <w:t xml:space="preserve">National </w:t>
            </w:r>
            <w:r w:rsidR="008C3BBE" w:rsidRPr="007F3E8F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  <w:t>Core Arts Standard(s</w:t>
            </w:r>
            <w:r w:rsidR="008C3BBE" w:rsidRPr="002629BA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  <w:t>):</w:t>
            </w:r>
            <w:r w:rsidR="00F61B2F" w:rsidRPr="00262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54F78" w:rsidRPr="002629BA">
              <w:rPr>
                <w:rFonts w:ascii="Times New Roman" w:hAnsi="Times New Roman" w:cs="Times New Roman"/>
                <w:sz w:val="20"/>
                <w:szCs w:val="20"/>
              </w:rPr>
              <w:t>VA:Cn11.1.2a</w:t>
            </w:r>
            <w:r w:rsidR="00E54F78" w:rsidRPr="00262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61B2F" w:rsidRPr="007F3E8F">
              <w:rPr>
                <w:rFonts w:ascii="Times New Roman" w:hAnsi="Times New Roman" w:cs="Times New Roman"/>
                <w:sz w:val="20"/>
                <w:szCs w:val="20"/>
              </w:rPr>
              <w:t>Compare and contrast cultural uses of artwork from different times and places.</w:t>
            </w:r>
          </w:p>
          <w:p w14:paraId="4856B993" w14:textId="0C3EF674" w:rsidR="00EC06DF" w:rsidRPr="007F3E8F" w:rsidRDefault="008C3BBE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  <w:t xml:space="preserve">Missouri </w:t>
            </w:r>
            <w:r w:rsidR="00F54255" w:rsidRPr="007F3E8F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  <w:t>Learning Standard</w:t>
            </w:r>
            <w:r w:rsidRPr="007F3E8F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  <w:t>(s):</w:t>
            </w:r>
            <w:r w:rsidR="00EE7F7F" w:rsidRPr="007F3E8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95134" w:rsidRPr="0026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VA:Cn11A.2</w:t>
            </w:r>
            <w:r w:rsidR="00595134"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F6736"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Compare and contrast cultural uses of artwork from different times and places.</w:t>
            </w:r>
          </w:p>
        </w:tc>
      </w:tr>
      <w:tr w:rsidR="008C3BBE" w:rsidRPr="007F3E8F" w14:paraId="1DE30ABD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E2A50E" w14:textId="07D387B2" w:rsidR="00EC06DF" w:rsidRPr="007F3E8F" w:rsidRDefault="008C3BBE" w:rsidP="00225F4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Unit Cross-Curricular and Interdisciplinary Connections: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73B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Literacy, </w:t>
            </w:r>
            <w:r w:rsidR="003B587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History</w:t>
            </w:r>
            <w:r w:rsidR="007D139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Culture</w:t>
            </w:r>
          </w:p>
        </w:tc>
      </w:tr>
      <w:tr w:rsidR="008C3BBE" w:rsidRPr="007F3E8F" w14:paraId="208F9E31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FC9DB" w14:textId="3EC689EC" w:rsidR="00EC06DF" w:rsidRPr="007F3E8F" w:rsidRDefault="008C3BBE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</w:t>
            </w:r>
            <w:r w:rsidR="00225F4C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it Vocabulary</w:t>
            </w:r>
            <w:r w:rsidR="00225F4C" w:rsidRPr="002629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225F4C" w:rsidRPr="00262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6F59" w:rsidRPr="00262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family</w:t>
            </w:r>
            <w:r w:rsidR="004B2BF9" w:rsidRPr="00262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portrait</w:t>
            </w:r>
            <w:r w:rsidR="00FA4C6C" w:rsidRPr="00262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imagery</w:t>
            </w:r>
          </w:p>
        </w:tc>
      </w:tr>
      <w:tr w:rsidR="008C3BBE" w:rsidRPr="007F3E8F" w14:paraId="6924D787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48A27" w14:textId="547A57C4" w:rsidR="00EC06DF" w:rsidRPr="007F3E8F" w:rsidRDefault="008C3BBE" w:rsidP="00225F4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and Ti</w:t>
            </w:r>
            <w:r w:rsidR="00520256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tles of Lessons in Unit:</w:t>
            </w:r>
            <w:r w:rsidR="00520256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479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="00100DD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Lessons</w:t>
            </w:r>
            <w:r w:rsidR="00EB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  <w:r w:rsidR="00EE49A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 Family Tree</w:t>
            </w:r>
            <w:r w:rsidR="0069305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A2435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Famous </w:t>
            </w:r>
            <w:r w:rsidR="0040073E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Family Portraits,</w:t>
            </w:r>
            <w:r w:rsidR="00A2435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C243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Art of Storytelling</w:t>
            </w:r>
          </w:p>
        </w:tc>
      </w:tr>
      <w:tr w:rsidR="008C3BBE" w:rsidRPr="007F3E8F" w14:paraId="0AAFED4F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D3C52" w14:textId="52990F4A" w:rsidR="00EC06DF" w:rsidRPr="007F3E8F" w:rsidRDefault="008C3BBE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Pre-Assessment</w:t>
            </w:r>
            <w:r w:rsidR="00225F4C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00DD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bellringers on previous knowledge of the definition of family</w:t>
            </w:r>
            <w:r w:rsidR="0095768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via 10 min drawing sessions</w:t>
            </w:r>
          </w:p>
        </w:tc>
      </w:tr>
      <w:tr w:rsidR="008C3BBE" w:rsidRPr="007F3E8F" w14:paraId="3179BCAD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FA92C" w14:textId="5E5CCEC3" w:rsidR="00EC06DF" w:rsidRPr="007F3E8F" w:rsidRDefault="00225F4C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Formative Assessments</w:t>
            </w:r>
            <w:r w:rsidR="008C3BBE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94618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0170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students</w:t>
            </w:r>
            <w:r w:rsidR="0095768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individually called upon,</w:t>
            </w:r>
            <w:r w:rsidR="0010170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will share their bellringer</w:t>
            </w:r>
            <w:r w:rsidR="0095768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exercises with the class via presentation</w:t>
            </w:r>
            <w:r w:rsidR="0010170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3BBE" w:rsidRPr="007F3E8F" w14:paraId="3286A3B4" w14:textId="77777777" w:rsidTr="00225F4C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7FB76" w14:textId="0C0BCC7C" w:rsidR="00EC06DF" w:rsidRPr="007F3E8F" w:rsidRDefault="008C3BBE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Summative/Post-Assessment</w:t>
            </w:r>
            <w:r w:rsidR="00520256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621CF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F206E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 will be able to </w:t>
            </w:r>
            <w:r w:rsidR="00452F3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recognize and match different images of families </w:t>
            </w:r>
          </w:p>
        </w:tc>
      </w:tr>
    </w:tbl>
    <w:p w14:paraId="01CFED43" w14:textId="77777777" w:rsidR="00B37714" w:rsidRPr="007F3E8F" w:rsidRDefault="00B37714" w:rsidP="009F555D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8C3BBE" w:rsidRPr="007F3E8F" w14:paraId="07EB9426" w14:textId="77777777" w:rsidTr="00B12050">
        <w:trPr>
          <w:trHeight w:val="251"/>
        </w:trPr>
        <w:tc>
          <w:tcPr>
            <w:tcW w:w="10795" w:type="dxa"/>
          </w:tcPr>
          <w:p w14:paraId="0CD5FA2F" w14:textId="77777777" w:rsidR="00EC06DF" w:rsidRPr="007F3E8F" w:rsidRDefault="00225F4C" w:rsidP="00225F4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13790014"/>
            <w:r w:rsidRPr="007F3E8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LESSON OVERVIEW</w:t>
            </w:r>
          </w:p>
        </w:tc>
      </w:tr>
      <w:tr w:rsidR="00225F4C" w:rsidRPr="007F3E8F" w14:paraId="3EE7FF55" w14:textId="77777777" w:rsidTr="00A10393">
        <w:tc>
          <w:tcPr>
            <w:tcW w:w="10795" w:type="dxa"/>
          </w:tcPr>
          <w:p w14:paraId="739F3CAF" w14:textId="153C236B" w:rsidR="00225F4C" w:rsidRPr="007F3E8F" w:rsidRDefault="00225F4C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Title</w:t>
            </w:r>
            <w:r w:rsidR="009B7F85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and Number in Unit Sequence</w:t>
            </w: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C3567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Lesson 1-My Family Tree</w:t>
            </w:r>
          </w:p>
        </w:tc>
      </w:tr>
      <w:tr w:rsidR="00225F4C" w:rsidRPr="007F3E8F" w14:paraId="63B80DA1" w14:textId="77777777" w:rsidTr="00A10393">
        <w:tc>
          <w:tcPr>
            <w:tcW w:w="10795" w:type="dxa"/>
          </w:tcPr>
          <w:p w14:paraId="751A1251" w14:textId="1E2EDBD6" w:rsidR="00B37714" w:rsidRDefault="00225F4C" w:rsidP="008C3BBE">
            <w:pPr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  <w:u w:val="single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Standards</w:t>
            </w:r>
            <w:r w:rsidR="001D5B59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1D5B59" w:rsidRPr="007F3E8F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  <w:u w:val="single"/>
              </w:rPr>
              <w:t>Art Development and Production Standards</w:t>
            </w:r>
          </w:p>
          <w:p w14:paraId="304DD10A" w14:textId="77777777" w:rsidR="006A3EFF" w:rsidRPr="007F3E8F" w:rsidRDefault="006A3EFF" w:rsidP="008C3BBE">
            <w:pPr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  <w:u w:val="single"/>
              </w:rPr>
            </w:pPr>
          </w:p>
          <w:p w14:paraId="4292444F" w14:textId="77777777" w:rsidR="001D5B59" w:rsidRPr="007F3E8F" w:rsidRDefault="001D5B59" w:rsidP="001D5B5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>National Core Arts Standard(s):</w:t>
            </w:r>
            <w:r w:rsidRPr="007F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VA:Cr1.2.K</w:t>
            </w:r>
            <w:r w:rsidRPr="007F3E8F">
              <w:rPr>
                <w:rFonts w:ascii="Times New Roman" w:hAnsi="Times New Roman" w:cs="Times New Roman"/>
                <w:sz w:val="20"/>
                <w:szCs w:val="20"/>
              </w:rPr>
              <w:t xml:space="preserve"> Engage collaboratively in creative art-making in response to an artistic problem.</w:t>
            </w:r>
          </w:p>
          <w:p w14:paraId="3EE148F1" w14:textId="0053624B" w:rsidR="00225F4C" w:rsidRPr="007F3E8F" w:rsidRDefault="001D5B59" w:rsidP="001D5B5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>Missouri Learning Standard(s):</w:t>
            </w:r>
            <w:r w:rsidRPr="007F3E8F">
              <w:rPr>
                <w:rFonts w:ascii="Times New Roman" w:hAnsi="Times New Roman" w:cs="Times New Roman"/>
                <w:color w:val="800000"/>
                <w:sz w:val="20"/>
                <w:szCs w:val="20"/>
              </w:rPr>
              <w:t xml:space="preserve"> </w:t>
            </w:r>
            <w:r w:rsidRPr="0026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VA:Cr1B.2</w:t>
            </w:r>
            <w:r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Make art or design with various materials and tools to explore personal interests, questions, and curiosity.</w:t>
            </w:r>
          </w:p>
        </w:tc>
      </w:tr>
      <w:tr w:rsidR="00225F4C" w:rsidRPr="007F3E8F" w14:paraId="58FDFE4D" w14:textId="77777777" w:rsidTr="00A10393">
        <w:tc>
          <w:tcPr>
            <w:tcW w:w="10795" w:type="dxa"/>
          </w:tcPr>
          <w:p w14:paraId="26EFCFA7" w14:textId="588AD7BC" w:rsidR="00225F4C" w:rsidRPr="007F3E8F" w:rsidRDefault="00225F4C" w:rsidP="00520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Lesson Objectives: </w:t>
            </w:r>
            <w:r w:rsidR="0043671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student will illustrate </w:t>
            </w:r>
            <w:r w:rsidR="000834B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their own family via a family tree model.</w:t>
            </w:r>
          </w:p>
        </w:tc>
      </w:tr>
      <w:tr w:rsidR="00225F4C" w:rsidRPr="007F3E8F" w14:paraId="79DFC8E2" w14:textId="77777777" w:rsidTr="00A10393">
        <w:tc>
          <w:tcPr>
            <w:tcW w:w="10795" w:type="dxa"/>
          </w:tcPr>
          <w:p w14:paraId="2311B880" w14:textId="17A2A2CF" w:rsidR="00225F4C" w:rsidRPr="007F3E8F" w:rsidRDefault="00225F4C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DOK Level: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3671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D280F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D280F" w:rsidRPr="007F3E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illu</w:t>
            </w:r>
            <w:r w:rsidR="00984285" w:rsidRPr="007F3E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strate</w:t>
            </w:r>
          </w:p>
        </w:tc>
      </w:tr>
      <w:tr w:rsidR="00225F4C" w:rsidRPr="007F3E8F" w14:paraId="655C8E1E" w14:textId="77777777" w:rsidTr="00A10393">
        <w:tc>
          <w:tcPr>
            <w:tcW w:w="10795" w:type="dxa"/>
          </w:tcPr>
          <w:p w14:paraId="192A83C2" w14:textId="668067DD" w:rsidR="00520256" w:rsidRPr="007F3E8F" w:rsidRDefault="00225F4C" w:rsidP="008C3B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Pre-Assessment</w:t>
            </w:r>
            <w:r w:rsidR="00520256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0834B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bellringer of drawing the outline of a tree</w:t>
            </w:r>
            <w:r w:rsidR="004D41A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their sketchbook with the help of an example on the board</w:t>
            </w:r>
            <w:r w:rsidR="00BD63D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" w:history="1">
              <w:r w:rsidR="00BD63D2" w:rsidRPr="007F3E8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https://d.docs.live.net/a0cd79b106404ed2/Documents/Basic%20Familly%20Tree%20Template.docx</w:t>
              </w:r>
            </w:hyperlink>
          </w:p>
          <w:p w14:paraId="0F0D747C" w14:textId="14D88408" w:rsidR="00225F4C" w:rsidRPr="007F3E8F" w:rsidRDefault="00225F4C" w:rsidP="008C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Formative Assessment</w:t>
            </w:r>
            <w:r w:rsidR="00520256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(s):</w:t>
            </w:r>
            <w:r w:rsidR="004D41A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5448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 will walk around checking the students’ sketchbook for</w:t>
            </w:r>
            <w:r w:rsidR="007D73A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steps</w:t>
            </w:r>
            <w:r w:rsidR="00B5448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complet</w:t>
            </w:r>
            <w:r w:rsidR="007D73A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</w:t>
            </w:r>
            <w:r w:rsidR="00B5448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D73A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B5448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their family tree</w:t>
            </w:r>
          </w:p>
          <w:p w14:paraId="123A65B5" w14:textId="543BB324" w:rsidR="00225F4C" w:rsidRPr="007F3E8F" w:rsidRDefault="00225F4C" w:rsidP="0052025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Summative Assessment:</w:t>
            </w:r>
            <w:r w:rsidR="007D73A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679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 will share one fact about </w:t>
            </w:r>
            <w:r w:rsidR="001071C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their </w:t>
            </w:r>
            <w:r w:rsidR="00E1679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family</w:t>
            </w:r>
            <w:r w:rsidR="001071C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with the classroom, using the family </w:t>
            </w:r>
            <w:r w:rsidR="00E1679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tree</w:t>
            </w:r>
            <w:r w:rsidR="001071C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a guide</w:t>
            </w:r>
          </w:p>
        </w:tc>
      </w:tr>
      <w:tr w:rsidR="00225F4C" w:rsidRPr="007F3E8F" w14:paraId="646B87C4" w14:textId="77777777" w:rsidTr="00A10393">
        <w:tc>
          <w:tcPr>
            <w:tcW w:w="10795" w:type="dxa"/>
          </w:tcPr>
          <w:p w14:paraId="2AC50C09" w14:textId="3374CB21" w:rsidR="00225F4C" w:rsidRPr="007F3E8F" w:rsidRDefault="00225F4C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Days in Lesson:</w:t>
            </w:r>
            <w:r w:rsidR="007D73A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225F4C" w:rsidRPr="007F3E8F" w14:paraId="31DF0C93" w14:textId="77777777" w:rsidTr="00A10393">
        <w:trPr>
          <w:trHeight w:val="300"/>
        </w:trPr>
        <w:tc>
          <w:tcPr>
            <w:tcW w:w="10795" w:type="dxa"/>
          </w:tcPr>
          <w:p w14:paraId="0C444385" w14:textId="684DC5EA" w:rsidR="00225F4C" w:rsidRPr="007F3E8F" w:rsidRDefault="00225F4C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Voc</w:t>
            </w:r>
            <w:r w:rsidR="009B7F85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abulary:</w:t>
            </w:r>
            <w:r w:rsidR="009B7F8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679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family</w:t>
            </w:r>
          </w:p>
        </w:tc>
      </w:tr>
      <w:tr w:rsidR="00225F4C" w:rsidRPr="007F3E8F" w14:paraId="6AA5F665" w14:textId="77777777" w:rsidTr="00A10393">
        <w:trPr>
          <w:trHeight w:val="300"/>
        </w:trPr>
        <w:tc>
          <w:tcPr>
            <w:tcW w:w="10795" w:type="dxa"/>
          </w:tcPr>
          <w:p w14:paraId="7C858D75" w14:textId="46E28B94" w:rsidR="000E5213" w:rsidRPr="007F3E8F" w:rsidRDefault="00225F4C" w:rsidP="008C3B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Artist(s) or Artwork(s) B</w:t>
            </w:r>
            <w:r w:rsidR="009B7F85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eing Covered:</w:t>
            </w:r>
            <w:r w:rsidR="00E62FB4" w:rsidRPr="007F3E8F">
              <w:rPr>
                <w:rFonts w:ascii="Times New Roman" w:hAnsi="Times New Roman" w:cs="Times New Roman"/>
                <w:color w:val="5F6263"/>
                <w:sz w:val="20"/>
                <w:szCs w:val="20"/>
                <w:shd w:val="clear" w:color="auto" w:fill="FFFFFF"/>
              </w:rPr>
              <w:t xml:space="preserve"> </w:t>
            </w:r>
            <w:r w:rsidR="00E62FB4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Natasha Sazonova</w:t>
            </w:r>
            <w:r w:rsidR="0041046B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="0025542C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 w:rsidR="00E62FB4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amily tree </w:t>
            </w:r>
            <w:r w:rsidR="00FC2176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portraits</w:t>
            </w:r>
            <w:r w:rsidR="000024E4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4F23346" w14:textId="6189BF87" w:rsidR="00225F4C" w:rsidRPr="007F3E8F" w:rsidRDefault="00000000" w:rsidP="008C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0024E4" w:rsidRPr="007F3E8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Natasha Sazonova - Official Website (pixels.com)</w:t>
              </w:r>
            </w:hyperlink>
          </w:p>
        </w:tc>
      </w:tr>
      <w:tr w:rsidR="0053744A" w:rsidRPr="007F3E8F" w14:paraId="2B8B96EE" w14:textId="77777777" w:rsidTr="00A10393">
        <w:trPr>
          <w:trHeight w:val="300"/>
        </w:trPr>
        <w:tc>
          <w:tcPr>
            <w:tcW w:w="10795" w:type="dxa"/>
          </w:tcPr>
          <w:p w14:paraId="16AAA513" w14:textId="4C53E000" w:rsidR="006545B1" w:rsidRPr="007F3E8F" w:rsidRDefault="006545B1" w:rsidP="008C3B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0EE1" w:rsidRPr="007F3E8F" w14:paraId="425C1EE2" w14:textId="77777777" w:rsidTr="00A10393">
        <w:trPr>
          <w:trHeight w:val="300"/>
        </w:trPr>
        <w:tc>
          <w:tcPr>
            <w:tcW w:w="10795" w:type="dxa"/>
          </w:tcPr>
          <w:p w14:paraId="6A9A73DF" w14:textId="19A330B8" w:rsidR="00B50EE1" w:rsidRPr="007F3E8F" w:rsidRDefault="00B50EE1" w:rsidP="008C3B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Pre-Assessment: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bellringer</w:t>
            </w:r>
          </w:p>
        </w:tc>
      </w:tr>
      <w:tr w:rsidR="006545B1" w:rsidRPr="007F3E8F" w14:paraId="18043CAC" w14:textId="77777777" w:rsidTr="00A10393">
        <w:trPr>
          <w:trHeight w:val="300"/>
        </w:trPr>
        <w:tc>
          <w:tcPr>
            <w:tcW w:w="10795" w:type="dxa"/>
          </w:tcPr>
          <w:p w14:paraId="14338865" w14:textId="4092E836" w:rsidR="006545B1" w:rsidRPr="007F3E8F" w:rsidRDefault="006545B1" w:rsidP="008C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Formative Assessment(s):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bellringe</w:t>
            </w:r>
            <w:r w:rsidR="00606DE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D0389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prompts done in their sketchbook</w:t>
            </w:r>
          </w:p>
        </w:tc>
      </w:tr>
      <w:tr w:rsidR="00AC05AF" w:rsidRPr="007F3E8F" w14:paraId="01659E1F" w14:textId="77777777" w:rsidTr="00A10393">
        <w:trPr>
          <w:trHeight w:val="300"/>
        </w:trPr>
        <w:tc>
          <w:tcPr>
            <w:tcW w:w="10795" w:type="dxa"/>
          </w:tcPr>
          <w:p w14:paraId="6619A897" w14:textId="207B2072" w:rsidR="00AC05AF" w:rsidRPr="007F3E8F" w:rsidRDefault="00A87AF2" w:rsidP="008C3B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Summative Assessment</w:t>
            </w:r>
            <w:r w:rsidR="00FD1159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15536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76C3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 be a</w:t>
            </w:r>
            <w:r w:rsidR="0054620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in-class</w:t>
            </w:r>
            <w:r w:rsidR="00B76C3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student presentation of their family tree and a </w:t>
            </w:r>
            <w:r w:rsidR="0082117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verbal explanation of </w:t>
            </w:r>
            <w:r w:rsidR="009C289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their artwork</w:t>
            </w:r>
            <w:r w:rsidR="0054620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bookmarkEnd w:id="0"/>
    </w:tbl>
    <w:p w14:paraId="4D8295FF" w14:textId="77777777" w:rsidR="00B37714" w:rsidRPr="007F3E8F" w:rsidRDefault="00B37714" w:rsidP="008C3BBE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5"/>
      </w:tblGrid>
      <w:tr w:rsidR="00A10393" w:rsidRPr="007F3E8F" w14:paraId="4F23E080" w14:textId="77777777" w:rsidTr="00B12050">
        <w:trPr>
          <w:trHeight w:val="251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DBACC" w14:textId="77777777" w:rsidR="00A10393" w:rsidRPr="007F3E8F" w:rsidRDefault="00A10393" w:rsidP="00B1205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lastRenderedPageBreak/>
              <w:t>LESSON OVERVIEW</w:t>
            </w:r>
          </w:p>
        </w:tc>
      </w:tr>
      <w:tr w:rsidR="00A10393" w:rsidRPr="007F3E8F" w14:paraId="78C7C8A2" w14:textId="77777777" w:rsidTr="00A10393"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877C7" w14:textId="77777777" w:rsidR="00A10393" w:rsidRPr="007F3E8F" w:rsidRDefault="00A10393" w:rsidP="00F25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Title and Number in Unit Sequence: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Lesson 2-Famous Family Portraits</w:t>
            </w:r>
          </w:p>
        </w:tc>
      </w:tr>
      <w:tr w:rsidR="00A10393" w:rsidRPr="007F3E8F" w14:paraId="3356B22B" w14:textId="77777777" w:rsidTr="00A10393"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F42AB" w14:textId="129C6A21" w:rsidR="00B37714" w:rsidRDefault="00A10393" w:rsidP="00F25E09">
            <w:pPr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  <w:u w:val="single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Standards</w:t>
            </w:r>
            <w:r w:rsidR="001D5B59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1D5B59" w:rsidRPr="007F3E8F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  <w:u w:val="single"/>
              </w:rPr>
              <w:t>Art Criticism and Aesthetics Standards</w:t>
            </w:r>
          </w:p>
          <w:p w14:paraId="57414777" w14:textId="77777777" w:rsidR="006A3EFF" w:rsidRPr="007F3E8F" w:rsidRDefault="006A3EFF" w:rsidP="00F25E09">
            <w:pPr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  <w:u w:val="single"/>
              </w:rPr>
            </w:pPr>
          </w:p>
          <w:p w14:paraId="000EDEA7" w14:textId="77777777" w:rsidR="001D5B59" w:rsidRPr="007F3E8F" w:rsidRDefault="001D5B59" w:rsidP="001D5B59">
            <w:pPr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  <w:t>National Core Arts Standard(s):</w:t>
            </w:r>
            <w:r w:rsidRPr="007F3E8F">
              <w:rPr>
                <w:rFonts w:ascii="Times New Roman" w:hAnsi="Times New Roman" w:cs="Times New Roman"/>
                <w:sz w:val="20"/>
                <w:szCs w:val="20"/>
              </w:rPr>
              <w:t xml:space="preserve"> VA:Cn11.1.2a Compare and contrast cultural uses of artwork from different times and places.</w:t>
            </w:r>
          </w:p>
          <w:p w14:paraId="395CAC9C" w14:textId="55806B02" w:rsidR="00A10393" w:rsidRPr="007F3E8F" w:rsidRDefault="001D5B59" w:rsidP="001D5B5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</w:rPr>
              <w:t>Missouri Learning Standard(s):</w:t>
            </w:r>
            <w:r w:rsidRPr="007F3E8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VA:Cn11A.2 Compare and contrast cultural uses of artwork from different times and places.</w:t>
            </w:r>
          </w:p>
        </w:tc>
      </w:tr>
      <w:tr w:rsidR="00A10393" w:rsidRPr="007F3E8F" w14:paraId="68719312" w14:textId="77777777" w:rsidTr="00A10393"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DD8C4" w14:textId="77777777" w:rsidR="00A10393" w:rsidRPr="007F3E8F" w:rsidRDefault="00A10393" w:rsidP="00F25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Lesson Objectives: 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student will compare similarities and differences between famous artworks and their own family dynamics</w:t>
            </w:r>
          </w:p>
        </w:tc>
      </w:tr>
      <w:tr w:rsidR="00A10393" w:rsidRPr="007F3E8F" w14:paraId="46FD393F" w14:textId="77777777" w:rsidTr="00A10393"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3F865" w14:textId="77777777" w:rsidR="00A10393" w:rsidRPr="007F3E8F" w:rsidRDefault="00A10393" w:rsidP="00F25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DOK Level: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r w:rsidRPr="007F3E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compare</w:t>
            </w:r>
          </w:p>
        </w:tc>
      </w:tr>
      <w:tr w:rsidR="00A10393" w:rsidRPr="007F3E8F" w14:paraId="2D13E47C" w14:textId="77777777" w:rsidTr="00A10393">
        <w:trPr>
          <w:trHeight w:val="1025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89F7B5" w14:textId="77777777" w:rsidR="00A10393" w:rsidRPr="007F3E8F" w:rsidRDefault="00A10393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Pre-Assessment: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bellringer of listing/drawing all family members in their house </w:t>
            </w:r>
          </w:p>
          <w:p w14:paraId="11A01CE2" w14:textId="77777777" w:rsidR="00B12050" w:rsidRPr="007F3E8F" w:rsidRDefault="00A10393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Formative Assessment(s):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students will participate in a class discussion about different types of families based on their bellringer examples of their own families. Using the “family tree” template, they will list names and/or draw a picture of each member.</w:t>
            </w:r>
          </w:p>
          <w:p w14:paraId="76F0C214" w14:textId="376AA380" w:rsidR="00A10393" w:rsidRPr="007F3E8F" w:rsidRDefault="00000000" w:rsidP="00F25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B12050" w:rsidRPr="007F3E8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https://d.docs.live.net/a0cd79b106404ed2/Documents/Basic%20Facial%20Features%20Template.docx</w:t>
              </w:r>
            </w:hyperlink>
            <w:r w:rsidR="00A1039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D5265B1" w14:textId="0CEDB9A3" w:rsidR="00A10393" w:rsidRPr="007F3E8F" w:rsidRDefault="00A10393" w:rsidP="00F25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Summative 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students will use a yes/no chart to answer questions about their own drawings of their family dynamics and the similarities they notice within the two artworks covered </w:t>
            </w:r>
            <w:hyperlink r:id="rId7" w:history="1">
              <w:r w:rsidR="00AB528D" w:rsidRPr="00AB528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https://d.docs.live.net/a0cd79b106404ed2/Documents/Elementary%20Unit%20Yes%20No%20Chart.docx</w:t>
              </w:r>
            </w:hyperlink>
          </w:p>
        </w:tc>
      </w:tr>
      <w:tr w:rsidR="00A10393" w:rsidRPr="007F3E8F" w14:paraId="4D2B0F4E" w14:textId="77777777" w:rsidTr="00A10393"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130D3" w14:textId="77777777" w:rsidR="00A10393" w:rsidRPr="007F3E8F" w:rsidRDefault="00A10393" w:rsidP="00F25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Days in Lesson: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</w:tr>
      <w:tr w:rsidR="00A10393" w:rsidRPr="007F3E8F" w14:paraId="28A9410A" w14:textId="77777777" w:rsidTr="00A10393">
        <w:trPr>
          <w:trHeight w:val="300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6F888" w14:textId="77777777" w:rsidR="00A10393" w:rsidRPr="007F3E8F" w:rsidRDefault="00A10393" w:rsidP="00F25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Vocabulary: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portrait</w:t>
            </w:r>
          </w:p>
        </w:tc>
      </w:tr>
      <w:tr w:rsidR="00A10393" w:rsidRPr="007F3E8F" w14:paraId="6F66E8E8" w14:textId="77777777" w:rsidTr="00A10393">
        <w:trPr>
          <w:trHeight w:val="300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0E8FD" w14:textId="5144DB00" w:rsidR="00A10393" w:rsidRPr="007F3E8F" w:rsidRDefault="00A10393" w:rsidP="00F25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Artist(s) or Artwork(s) Being Covered: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Edward Savage-The Washington Family </w:t>
            </w:r>
            <w:hyperlink r:id="rId8" w:history="1">
              <w:r w:rsidR="00466650" w:rsidRPr="007F3E8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The Washington Family - Edward Savage — Google Arts &amp; Culture</w:t>
              </w:r>
            </w:hyperlink>
            <w:r w:rsidR="0046665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0426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Frederick George Cotman-One of the Family</w:t>
            </w:r>
            <w:r w:rsidR="00104267" w:rsidRPr="007F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104267" w:rsidRPr="007F3E8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One of the Family - Frederick George Cotman — Google Arts &amp; Culture</w:t>
              </w:r>
            </w:hyperlink>
          </w:p>
        </w:tc>
      </w:tr>
      <w:tr w:rsidR="00A10393" w:rsidRPr="007F3E8F" w14:paraId="17C33DEE" w14:textId="77777777" w:rsidTr="00A10393">
        <w:trPr>
          <w:trHeight w:val="300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1F28F" w14:textId="77777777" w:rsidR="00A10393" w:rsidRPr="007F3E8F" w:rsidRDefault="00A10393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0393" w:rsidRPr="007F3E8F" w14:paraId="7A1DC8C2" w14:textId="77777777" w:rsidTr="00A10393">
        <w:trPr>
          <w:trHeight w:val="300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B8F1B" w14:textId="77777777" w:rsidR="00A10393" w:rsidRPr="007F3E8F" w:rsidRDefault="00A10393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Pre-Assessment: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bellringer</w:t>
            </w:r>
          </w:p>
        </w:tc>
      </w:tr>
      <w:tr w:rsidR="00A10393" w:rsidRPr="007F3E8F" w14:paraId="4FC0848A" w14:textId="77777777" w:rsidTr="00A10393">
        <w:trPr>
          <w:trHeight w:val="300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BC564" w14:textId="77777777" w:rsidR="00A10393" w:rsidRPr="007F3E8F" w:rsidRDefault="00A10393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Formative 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bellringer prompts done in their sketchbook</w:t>
            </w:r>
          </w:p>
        </w:tc>
      </w:tr>
      <w:tr w:rsidR="00A10393" w:rsidRPr="007F3E8F" w14:paraId="2BF771C7" w14:textId="77777777" w:rsidTr="00A10393">
        <w:trPr>
          <w:trHeight w:val="300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97B99" w14:textId="7A915BAA" w:rsidR="00A10393" w:rsidRPr="007F3E8F" w:rsidRDefault="00A10393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Summative 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yes/no chart completion</w:t>
            </w:r>
            <w:r w:rsidR="00F16FA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D5011F3" w14:textId="77777777" w:rsidR="00B37714" w:rsidRPr="007F3E8F" w:rsidRDefault="00B37714" w:rsidP="008C3BBE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0"/>
      </w:tblGrid>
      <w:tr w:rsidR="00B37714" w:rsidRPr="007F3E8F" w14:paraId="72DB443A" w14:textId="77777777" w:rsidTr="00F25E09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D76219" w14:textId="77777777" w:rsidR="00B37714" w:rsidRPr="007F3E8F" w:rsidRDefault="00B37714" w:rsidP="00F25E0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LESSON OVERVIEW</w:t>
            </w:r>
          </w:p>
        </w:tc>
      </w:tr>
      <w:tr w:rsidR="00B37714" w:rsidRPr="007F3E8F" w14:paraId="742550FC" w14:textId="77777777" w:rsidTr="00F25E09">
        <w:trPr>
          <w:trHeight w:val="29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55B88" w14:textId="77777777" w:rsidR="00B37714" w:rsidRPr="007F3E8F" w:rsidRDefault="00B37714" w:rsidP="00F25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Title and Number in Unit Sequence: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Lesson 3-The Art of Storytelling</w:t>
            </w:r>
          </w:p>
        </w:tc>
      </w:tr>
      <w:tr w:rsidR="00B37714" w:rsidRPr="007F3E8F" w14:paraId="1790FC7E" w14:textId="77777777" w:rsidTr="00F25E09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61403" w14:textId="525015A0" w:rsidR="001A6A01" w:rsidRDefault="00B37714" w:rsidP="00F25E09">
            <w:pP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u w:val="single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Standards</w:t>
            </w:r>
            <w:r w:rsidR="001D5B59"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1D5B59" w:rsidRPr="007F3E8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u w:val="single"/>
              </w:rPr>
              <w:t>Art History and Culture Standards</w:t>
            </w:r>
          </w:p>
          <w:p w14:paraId="38B86A7E" w14:textId="77777777" w:rsidR="006A3EFF" w:rsidRPr="007F3E8F" w:rsidRDefault="006A3EFF" w:rsidP="00F25E09">
            <w:pP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u w:val="single"/>
              </w:rPr>
            </w:pPr>
          </w:p>
          <w:p w14:paraId="6C3D112D" w14:textId="71DAB71A" w:rsidR="006A3EFF" w:rsidRPr="006A3EFF" w:rsidRDefault="00E6636C" w:rsidP="00E66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National Core Arts Standard(s):</w:t>
            </w:r>
            <w:r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VA:Cn10.1.2</w:t>
            </w:r>
            <w:r w:rsidRPr="007F3E8F">
              <w:rPr>
                <w:rFonts w:ascii="Times New Roman" w:hAnsi="Times New Roman" w:cs="Times New Roman"/>
                <w:sz w:val="20"/>
                <w:szCs w:val="20"/>
              </w:rPr>
              <w:t xml:space="preserve"> Create works of art about events in home, school, or community life.</w:t>
            </w:r>
          </w:p>
          <w:p w14:paraId="0BAA1915" w14:textId="759E4465" w:rsidR="00B37714" w:rsidRPr="007F3E8F" w:rsidRDefault="00E6636C" w:rsidP="00E6636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Missouri Learning Standard(s):</w:t>
            </w:r>
            <w:r w:rsidRPr="007F3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VA:Cn10A.2 Create works of art about events in home, school, or community life.</w:t>
            </w:r>
          </w:p>
        </w:tc>
      </w:tr>
      <w:tr w:rsidR="00B37714" w:rsidRPr="007F3E8F" w14:paraId="385DDA15" w14:textId="77777777" w:rsidTr="00F25E09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333AA7" w14:textId="77777777" w:rsidR="00B37714" w:rsidRPr="007F3E8F" w:rsidRDefault="00B37714" w:rsidP="00F25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Lesson Objectives: 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student will investigate</w:t>
            </w: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key images and ideas used in art to tell a visual story.</w:t>
            </w:r>
          </w:p>
        </w:tc>
      </w:tr>
      <w:tr w:rsidR="00B37714" w:rsidRPr="007F3E8F" w14:paraId="7EF51696" w14:textId="77777777" w:rsidTr="00F25E09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42110" w14:textId="77777777" w:rsidR="00B37714" w:rsidRPr="007F3E8F" w:rsidRDefault="00B37714" w:rsidP="00F25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DOK Level: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r w:rsidRPr="007F3E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investigate</w:t>
            </w:r>
          </w:p>
        </w:tc>
      </w:tr>
      <w:tr w:rsidR="00B37714" w:rsidRPr="007F3E8F" w14:paraId="37B3785F" w14:textId="77777777" w:rsidTr="00F25E09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0660A" w14:textId="77777777" w:rsidR="00B37714" w:rsidRPr="007F3E8F" w:rsidRDefault="00B37714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Pre-Assessment: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bellringer of drawing a vacation memory shared with their family in their sketchbook</w:t>
            </w:r>
          </w:p>
          <w:p w14:paraId="420756B0" w14:textId="77777777" w:rsidR="00B37714" w:rsidRPr="007F3E8F" w:rsidRDefault="00B37714" w:rsidP="00F25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Formative Assessment(s):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students will share their story with the class, of who, in their family, is involved in their drawing</w:t>
            </w:r>
          </w:p>
          <w:p w14:paraId="2E957B99" w14:textId="617BD766" w:rsidR="00B37714" w:rsidRPr="007F3E8F" w:rsidRDefault="00B37714" w:rsidP="00F25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Summative 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students will be asked to </w:t>
            </w:r>
            <w:r w:rsidR="00D4367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fill out a worksheet based on a family vacation and/o</w:t>
            </w:r>
            <w:r w:rsidR="008A26A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D4367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gathering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26A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 friends</w:t>
            </w:r>
            <w:r w:rsidR="00BD63D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0" w:history="1">
              <w:r w:rsidR="00BD63D2" w:rsidRPr="007F3E8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https://d.docs.live.net/a0cd79b106404ed2/Documents/Family%20Vacation%20Gathering%20of%20Friends%20Worksheet.docx</w:t>
              </w:r>
            </w:hyperlink>
          </w:p>
        </w:tc>
      </w:tr>
      <w:tr w:rsidR="00B37714" w:rsidRPr="007F3E8F" w14:paraId="39E504D4" w14:textId="77777777" w:rsidTr="00F25E09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D9B8A" w14:textId="77777777" w:rsidR="00B37714" w:rsidRPr="007F3E8F" w:rsidRDefault="00B37714" w:rsidP="00F25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Days in Lesson: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B37714" w:rsidRPr="007F3E8F" w14:paraId="1E563056" w14:textId="77777777" w:rsidTr="00F25E09">
        <w:trPr>
          <w:trHeight w:val="30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7110F" w14:textId="77777777" w:rsidR="00B37714" w:rsidRPr="007F3E8F" w:rsidRDefault="00B37714" w:rsidP="00F25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Vocabulary: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imagery</w:t>
            </w:r>
          </w:p>
        </w:tc>
      </w:tr>
      <w:tr w:rsidR="00B37714" w:rsidRPr="007F3E8F" w14:paraId="06152D04" w14:textId="77777777" w:rsidTr="00F25E09">
        <w:trPr>
          <w:trHeight w:val="30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91C72" w14:textId="34131AA6" w:rsidR="00B37714" w:rsidRPr="007F3E8F" w:rsidRDefault="00B37714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Artist(s) or Artwork(s) Being Covered: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Randolph Caldecott-various children’s stories illustrations</w:t>
            </w:r>
            <w:r w:rsidR="00D33AC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D33AC2" w:rsidRPr="007F3E8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734 Randolph Caldecott High Res Illustrations - Getty Images</w:t>
              </w:r>
            </w:hyperlink>
          </w:p>
        </w:tc>
      </w:tr>
      <w:tr w:rsidR="00B37714" w:rsidRPr="007F3E8F" w14:paraId="6334F7FF" w14:textId="77777777" w:rsidTr="00F25E09">
        <w:trPr>
          <w:trHeight w:val="30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C9FA2" w14:textId="77777777" w:rsidR="00B37714" w:rsidRPr="007F3E8F" w:rsidRDefault="00B37714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714" w:rsidRPr="007F3E8F" w14:paraId="5913D7F5" w14:textId="77777777" w:rsidTr="00F25E09">
        <w:trPr>
          <w:trHeight w:val="30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ACC14" w14:textId="77777777" w:rsidR="00B37714" w:rsidRPr="007F3E8F" w:rsidRDefault="00B37714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Pre-Assessment: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bellringer </w:t>
            </w:r>
          </w:p>
        </w:tc>
      </w:tr>
      <w:tr w:rsidR="00B37714" w:rsidRPr="007F3E8F" w14:paraId="579B1D9B" w14:textId="77777777" w:rsidTr="00F25E09">
        <w:trPr>
          <w:trHeight w:val="30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0B0CA" w14:textId="77777777" w:rsidR="00B37714" w:rsidRPr="007F3E8F" w:rsidRDefault="00B37714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Formative 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shared memory from the student’s bellringer drawing</w:t>
            </w:r>
          </w:p>
        </w:tc>
      </w:tr>
      <w:tr w:rsidR="00B37714" w:rsidRPr="007F3E8F" w14:paraId="462700A3" w14:textId="77777777" w:rsidTr="00F25E09">
        <w:trPr>
          <w:trHeight w:val="30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CBB68C" w14:textId="56D36AFC" w:rsidR="00B37714" w:rsidRPr="007F3E8F" w:rsidRDefault="00B37714" w:rsidP="00F2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Summative Assessment: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brief written response </w:t>
            </w:r>
            <w:r w:rsidR="008A26A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via a worksheet 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describing</w:t>
            </w:r>
            <w:r w:rsidR="00B9211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family vacation and/or gathering of friends</w:t>
            </w:r>
            <w:r w:rsidR="00D2777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17ADB57" w14:textId="77777777" w:rsidR="00B37714" w:rsidRPr="007F3E8F" w:rsidRDefault="00B37714" w:rsidP="008C3BBE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0"/>
      </w:tblGrid>
      <w:tr w:rsidR="00B36209" w:rsidRPr="007F3E8F" w14:paraId="2F289B6F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CDD9C7" w14:textId="77777777" w:rsidR="00B36209" w:rsidRPr="007F3E8F" w:rsidRDefault="00B36209" w:rsidP="003A5A0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DAILY OVERVIEW</w:t>
            </w:r>
          </w:p>
        </w:tc>
      </w:tr>
      <w:tr w:rsidR="00B36209" w:rsidRPr="007F3E8F" w14:paraId="78E6F9EE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DFB9C8" w14:textId="45CECE9E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Title and Number in Unit Sequence: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D2AE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Lesson 1-</w:t>
            </w:r>
            <w:r w:rsidR="00375CE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 Family Tree</w:t>
            </w:r>
          </w:p>
        </w:tc>
      </w:tr>
      <w:tr w:rsidR="00B36209" w:rsidRPr="007F3E8F" w14:paraId="6EBA5473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F1C37" w14:textId="43942692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Day in Lesson:</w:t>
            </w:r>
            <w:r w:rsidR="00375CE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98428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1</w:t>
            </w:r>
          </w:p>
        </w:tc>
      </w:tr>
      <w:tr w:rsidR="00B36209" w:rsidRPr="007F3E8F" w14:paraId="1EE3AA7C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6C43F" w14:textId="6E8B7818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Technology Requirements: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E690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Smartboard, Wi-Fi, Google </w:t>
            </w:r>
            <w:r w:rsidR="00A34CAF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search engine</w:t>
            </w:r>
          </w:p>
        </w:tc>
      </w:tr>
      <w:tr w:rsidR="00B36209" w:rsidRPr="007F3E8F" w14:paraId="4A6CCEEE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02BCB" w14:textId="2BCF287B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Art Supply Materials: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E690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pencils, sketchbooks, </w:t>
            </w:r>
            <w:r w:rsidR="00C0734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markers, </w:t>
            </w:r>
            <w:r w:rsidR="00AE690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colored pencils</w:t>
            </w:r>
            <w:r w:rsidR="006C7A0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pencil sharpeners</w:t>
            </w:r>
            <w:r w:rsidR="005F2C4B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worksheet</w:t>
            </w:r>
          </w:p>
        </w:tc>
      </w:tr>
      <w:tr w:rsidR="00B36209" w:rsidRPr="007F3E8F" w14:paraId="26833A3F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B658A" w14:textId="62FC409E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Other Resource Requirements:</w:t>
            </w:r>
            <w:r w:rsidR="00E0058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734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one </w:t>
            </w:r>
            <w:r w:rsidR="00E0058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large-scale tree example</w:t>
            </w:r>
            <w:r w:rsidR="00C0734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with additional small-scale printout examples</w:t>
            </w:r>
          </w:p>
        </w:tc>
      </w:tr>
      <w:tr w:rsidR="00B36209" w:rsidRPr="007F3E8F" w14:paraId="25602585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E57EF" w14:textId="7B8E5711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Health or Safety Concerns: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0C2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safety guidelines with using pencil sharpeners</w:t>
            </w:r>
          </w:p>
        </w:tc>
      </w:tr>
      <w:tr w:rsidR="00B36209" w:rsidRPr="007F3E8F" w14:paraId="41B04E42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C33E8" w14:textId="44BB24CA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Differentiation for Students Who Struggle: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75B0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 will have a </w:t>
            </w:r>
            <w:r w:rsidR="0094660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printout</w:t>
            </w:r>
            <w:r w:rsidR="00975B0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a tree</w:t>
            </w:r>
            <w:r w:rsidR="0094660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 each table</w:t>
            </w:r>
            <w:r w:rsidR="00975B0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easy tracing</w:t>
            </w:r>
            <w:r w:rsidR="00BD63D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can be modified to symbolize family and/or friends for the sections</w:t>
            </w:r>
            <w:r w:rsidR="005F6A6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36209" w:rsidRPr="007F3E8F" w14:paraId="3EABAB30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700F0" w14:textId="127E1C9F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Differentiation for Students Who Excel:</w:t>
            </w:r>
            <w:r w:rsidR="005F6A6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students </w:t>
            </w:r>
            <w:r w:rsidR="00C3026B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 mo</w:t>
            </w:r>
            <w:r w:rsidR="00F2677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dify</w:t>
            </w:r>
            <w:r w:rsidR="00C3026B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their family tree by drawing a specific type of tree</w:t>
            </w:r>
            <w:r w:rsidR="00081A0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with needles or leaves</w:t>
            </w:r>
            <w:r w:rsidR="00C3026B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like a pine tree or </w:t>
            </w:r>
            <w:r w:rsidR="00081A0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ginkgo tree</w:t>
            </w:r>
            <w:r w:rsidR="00F2677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instead of using the template</w:t>
            </w:r>
            <w:r w:rsidR="00BD63D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36209" w:rsidRPr="007F3E8F" w14:paraId="725FF395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32C86" w14:textId="1379DDD8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Bellringer:</w:t>
            </w:r>
            <w:r w:rsidR="00081A0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371AE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081A0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min</w:t>
            </w:r>
            <w:r w:rsidR="00061D1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081A0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sketchbook notes about </w:t>
            </w:r>
            <w:r w:rsidR="009D39B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who the students consider to be part of their family, written or drawn is acceptable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36209" w:rsidRPr="007F3E8F" w14:paraId="24CAED26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09256" w14:textId="665F3A4A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Motivational Activity/Strategy: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149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(10 min) </w:t>
            </w:r>
            <w:r w:rsidR="0021365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 will be asked to draw a copy of the family tree example from the </w:t>
            </w:r>
            <w:r w:rsidR="00BA035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Smartboard or </w:t>
            </w:r>
            <w:r w:rsidR="0089174B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trace and/or use </w:t>
            </w:r>
            <w:r w:rsidR="00BA035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</w:t>
            </w:r>
            <w:r w:rsidR="0094660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printout</w:t>
            </w:r>
            <w:r w:rsidR="00BA035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version given to each table </w:t>
            </w:r>
            <w:hyperlink r:id="rId12" w:history="1">
              <w:r w:rsidR="00C1098A" w:rsidRPr="007F3E8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https://d.docs.live.net/a0cd79b106404ed2/Documents/Basic%20Familly%20Tree%20Template.docx</w:t>
              </w:r>
            </w:hyperlink>
          </w:p>
        </w:tc>
      </w:tr>
      <w:tr w:rsidR="00B36209" w:rsidRPr="007F3E8F" w14:paraId="336A7DD2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8809B" w14:textId="3E60CC20" w:rsidR="00B36209" w:rsidRPr="007F3E8F" w:rsidRDefault="00B36209" w:rsidP="003A5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Learning Activities: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C49B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(10 min) </w:t>
            </w:r>
            <w:r w:rsidR="0021365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 will pull up Natasha Sazonova’s website</w:t>
            </w:r>
            <w:r w:rsidR="00B1205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="00B12050" w:rsidRPr="007F3E8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Natasha Sazonova - Official Website (pixels.com)</w:t>
              </w:r>
            </w:hyperlink>
            <w:r w:rsidR="0021365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show different styles of family trees, </w:t>
            </w:r>
            <w:r w:rsidR="002C49B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 w:rsidR="00B87D4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B3FB6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min) </w:t>
            </w:r>
            <w:r w:rsidR="0021365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students will be encouraged to point out specific parts of the illustrations</w:t>
            </w:r>
            <w:r w:rsidR="0094660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B20FD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participate in a “raise your hand” </w:t>
            </w:r>
            <w:r w:rsidR="005C1D9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list of who has who in their own family, </w:t>
            </w:r>
            <w:r w:rsidR="00F4342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</w:t>
            </w:r>
            <w:r w:rsidR="00206F4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 w:rsidR="005F2B3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06F4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min) </w:t>
            </w:r>
            <w:r w:rsidR="00CD5C0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write down their family members’</w:t>
            </w:r>
            <w:r w:rsidR="00BE204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and/or friends’</w:t>
            </w:r>
            <w:r w:rsidR="00CD5C0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names in the appropriate sections of the tree</w:t>
            </w:r>
            <w:r w:rsidR="00F4342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  <w:r w:rsidR="00B87D4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fter</w:t>
            </w:r>
            <w:r w:rsidR="00F4342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teacher goes through the demonstration</w:t>
            </w:r>
          </w:p>
        </w:tc>
      </w:tr>
      <w:tr w:rsidR="00B36209" w:rsidRPr="007F3E8F" w14:paraId="4C45A94B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9AE05" w14:textId="6628E13A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Cleanup Procedures:</w:t>
            </w:r>
            <w:r w:rsidR="003F2E07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371AE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(5 min) </w:t>
            </w:r>
            <w:r w:rsidR="003F2E07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put away any materials used, turn in your sketchbook, wipe down any debris from tables</w:t>
            </w:r>
            <w:r w:rsidR="00F4342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36209" w:rsidRPr="007F3E8F" w14:paraId="6C77D7C2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C73EB" w14:textId="67DD84B9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Free Time Activity: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F689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 can add </w:t>
            </w:r>
            <w:r w:rsidR="00F2677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details to their tree like leaves, bark</w:t>
            </w:r>
            <w:r w:rsidR="00295AD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maybe even so fruit or some wildlife</w:t>
            </w:r>
            <w:r w:rsidR="009E60F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that lives in it</w:t>
            </w:r>
          </w:p>
        </w:tc>
      </w:tr>
    </w:tbl>
    <w:p w14:paraId="306B73BE" w14:textId="77777777" w:rsidR="00671A0C" w:rsidRPr="007F3E8F" w:rsidRDefault="00671A0C" w:rsidP="008C3BBE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0"/>
      </w:tblGrid>
      <w:tr w:rsidR="00B36209" w:rsidRPr="007F3E8F" w14:paraId="669B248B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68437" w14:textId="77777777" w:rsidR="00B36209" w:rsidRPr="007F3E8F" w:rsidRDefault="00B36209" w:rsidP="003A5A0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DAILY OVERVIEW</w:t>
            </w:r>
          </w:p>
        </w:tc>
      </w:tr>
      <w:tr w:rsidR="00B36209" w:rsidRPr="007F3E8F" w14:paraId="6FBD5EAC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5DE48" w14:textId="11D7A3B7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Title and Number in Unit Sequence: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60F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Lesson 2-Famous Family Portraits</w:t>
            </w:r>
          </w:p>
        </w:tc>
      </w:tr>
      <w:tr w:rsidR="00B36209" w:rsidRPr="007F3E8F" w14:paraId="6540130F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5E99D" w14:textId="53C64CC9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Day in Lesson:</w:t>
            </w:r>
            <w:r w:rsidR="00DF36A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1BE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of 1</w:t>
            </w:r>
          </w:p>
        </w:tc>
      </w:tr>
      <w:tr w:rsidR="00B36209" w:rsidRPr="007F3E8F" w14:paraId="2BF85682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81D49" w14:textId="79D99CDF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Technology Requirements: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470C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Smartboard, Wi-Fi, Google Arts and Culture</w:t>
            </w:r>
            <w:r w:rsidR="00A34CAF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webpage</w:t>
            </w:r>
          </w:p>
        </w:tc>
      </w:tr>
      <w:tr w:rsidR="00B36209" w:rsidRPr="007F3E8F" w14:paraId="468A4B84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B7CA9" w14:textId="509B85C7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Art Supply Materials: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C0D4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sketchbooks, pencils, rulers</w:t>
            </w:r>
            <w:r w:rsidR="00B002A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B1446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crayons</w:t>
            </w:r>
            <w:r w:rsidR="005F2C4B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worksheet</w:t>
            </w:r>
          </w:p>
        </w:tc>
      </w:tr>
      <w:tr w:rsidR="00B36209" w:rsidRPr="007F3E8F" w14:paraId="3F80962D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FE4FD" w14:textId="4F2F99D8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Other Resource Requirements: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C0D4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B36209" w:rsidRPr="007F3E8F" w14:paraId="0E4DC2EC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E1523" w14:textId="1F20FEA8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Health or Safety Concerns:</w:t>
            </w:r>
            <w:r w:rsidR="008C0D4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F55B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safety guidelines with </w:t>
            </w:r>
            <w:r w:rsidR="00790C2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materials like rulers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36209" w:rsidRPr="007F3E8F" w14:paraId="022CC7B4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B9E17" w14:textId="18C6B8FD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Differentiation for Students Who Struggle: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0C2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 can </w:t>
            </w:r>
            <w:r w:rsidR="005F0CE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partner up with a table neighbor for hel</w:t>
            </w:r>
            <w:r w:rsidR="009F555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3C2F6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and/or collaboration</w:t>
            </w:r>
            <w:r w:rsidR="005F2C4B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ideas</w:t>
            </w:r>
          </w:p>
        </w:tc>
      </w:tr>
      <w:tr w:rsidR="00B36209" w:rsidRPr="007F3E8F" w14:paraId="18BA16C2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5F4B9" w14:textId="14C539B1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Differentiation for Students Who Excel:</w:t>
            </w:r>
            <w:r w:rsidR="00CA23B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students can take turn writing key info on the board for everyone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36209" w:rsidRPr="007F3E8F" w14:paraId="638776BE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7C7C4" w14:textId="680CB6DD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Bellringer: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7667E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A23B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min</w:t>
            </w:r>
            <w:r w:rsidR="00D7667E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CA23B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sketchbook </w:t>
            </w:r>
            <w:r w:rsidR="00A37646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self-portrait drawing</w:t>
            </w:r>
          </w:p>
        </w:tc>
      </w:tr>
      <w:tr w:rsidR="00B36209" w:rsidRPr="007F3E8F" w14:paraId="4D187CFB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000DD" w14:textId="34553CFA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Motivational Activity/Strategy: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763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</w:t>
            </w:r>
            <w:r w:rsidR="005F2B3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F763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min) </w:t>
            </w:r>
            <w:r w:rsidR="00EB538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draw a family portrait only using faces, create detail by being using real-life features such as big lips, dark eyebrows, black hair</w:t>
            </w:r>
            <w:r w:rsidR="00A7367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small nose</w:t>
            </w:r>
            <w:r w:rsidR="00EB538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="00A7367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each member should have their own unique and personal representation</w:t>
            </w:r>
          </w:p>
          <w:p w14:paraId="5EE33296" w14:textId="680F82C1" w:rsidR="00D27778" w:rsidRPr="007F3E8F" w:rsidRDefault="00000000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D27778" w:rsidRPr="007F3E8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https://d.docs.live.net/a0cd79b106404ed2/Documents/Basic%20Facial%20Features%20Template.docx</w:t>
              </w:r>
            </w:hyperlink>
          </w:p>
        </w:tc>
      </w:tr>
      <w:tr w:rsidR="00B36209" w:rsidRPr="007F3E8F" w14:paraId="1CCC0C95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F96E1" w14:textId="01FE1457" w:rsidR="00B36209" w:rsidRPr="007F3E8F" w:rsidRDefault="00B36209" w:rsidP="003A5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Learning Activities: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763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(10 min) </w:t>
            </w:r>
            <w:r w:rsidR="0066520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teacher will </w:t>
            </w:r>
            <w:r w:rsidR="00B032C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pull up Edward Savage-The Washington Family</w:t>
            </w:r>
            <w:r w:rsidR="00D33AC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" w:history="1">
              <w:r w:rsidR="00D33AC2" w:rsidRPr="007F3E8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The Washington Family - Edward Savage — Google Arts &amp; Culture</w:t>
              </w:r>
            </w:hyperlink>
            <w:r w:rsidR="006338B9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talk about what a family portrait is and why they are such an important </w:t>
            </w:r>
            <w:r w:rsidR="008C02FF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tool to our understanding of history through clothing styles, family dynamics and </w:t>
            </w:r>
            <w:r w:rsidR="00C265D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everyday life, </w:t>
            </w:r>
            <w:r w:rsidR="00EF763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</w:t>
            </w:r>
            <w:r w:rsidR="00987B7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min) </w:t>
            </w:r>
            <w:r w:rsidR="00C265D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same will be done for Frederick George Cotman</w:t>
            </w:r>
            <w:r w:rsidR="0008737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-One of the Family</w:t>
            </w:r>
            <w:r w:rsidR="00D33AC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="00D33AC2" w:rsidRPr="007F3E8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One of the Family - Frederick George Cotman — Google Arts &amp; Culture</w:t>
              </w:r>
            </w:hyperlink>
            <w:r w:rsidR="00D33AC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8737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with addition to how images </w:t>
            </w:r>
            <w:r w:rsidR="00F229F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of family are </w:t>
            </w:r>
            <w:r w:rsidR="009B46B6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unique to each artist</w:t>
            </w:r>
          </w:p>
        </w:tc>
      </w:tr>
      <w:tr w:rsidR="00B36209" w:rsidRPr="007F3E8F" w14:paraId="61F88073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B779C" w14:textId="59BF991B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Cleanup Procedures:</w:t>
            </w:r>
            <w:r w:rsidR="003F2E07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87B73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(5 min) </w:t>
            </w:r>
            <w:r w:rsidR="003F2E07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put away any materials used, turn in your sketchbook, wipe down any debris from tables</w:t>
            </w:r>
          </w:p>
        </w:tc>
      </w:tr>
      <w:tr w:rsidR="00B36209" w:rsidRPr="007F3E8F" w14:paraId="508FEBC4" w14:textId="77777777" w:rsidTr="003A5A0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4A162" w14:textId="14A48AB6" w:rsidR="00B36209" w:rsidRPr="007F3E8F" w:rsidRDefault="00B36209" w:rsidP="003A5A0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Free Time Activity:</w:t>
            </w:r>
            <w:r w:rsidR="00EA245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5C2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 a body to your family face portraits, </w:t>
            </w:r>
            <w:r w:rsidR="00B47F3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 clothing they would wear</w:t>
            </w:r>
            <w:r w:rsidR="00B002A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</w:t>
            </w:r>
            <w:r w:rsidR="002A3BC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</w:t>
            </w:r>
            <w:r w:rsidR="00B002A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color</w:t>
            </w:r>
          </w:p>
        </w:tc>
      </w:tr>
    </w:tbl>
    <w:p w14:paraId="496AD00C" w14:textId="77777777" w:rsidR="007E0221" w:rsidRPr="007F3E8F" w:rsidRDefault="007E0221" w:rsidP="008C3BBE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0"/>
      </w:tblGrid>
      <w:tr w:rsidR="008C3BBE" w:rsidRPr="007F3E8F" w14:paraId="15EC5C51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532D7" w14:textId="77777777" w:rsidR="00EC06DF" w:rsidRPr="007F3E8F" w:rsidRDefault="009B7F85" w:rsidP="009B7F8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14567435"/>
            <w:r w:rsidRPr="007F3E8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DAILY OVERVIEW</w:t>
            </w:r>
          </w:p>
        </w:tc>
      </w:tr>
      <w:tr w:rsidR="009B7F85" w:rsidRPr="007F3E8F" w14:paraId="7EF1F8A5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E4CB8" w14:textId="3CBBA788" w:rsidR="009B7F85" w:rsidRPr="007F3E8F" w:rsidRDefault="009B7F85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Title and Number in Unit Sequence:</w:t>
            </w:r>
            <w:r w:rsidR="00A34CAF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Lesson </w:t>
            </w:r>
            <w:r w:rsidR="000079A4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3-The Art of Storytelling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B7F85" w:rsidRPr="007F3E8F" w14:paraId="68FB0CAC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DCCEED" w14:textId="28D99FB3" w:rsidR="009B7F85" w:rsidRPr="007F3E8F" w:rsidRDefault="009B7F85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Day in Lesson:</w:t>
            </w:r>
            <w:r w:rsidR="00A34CAF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157B6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1</w:t>
            </w:r>
          </w:p>
        </w:tc>
      </w:tr>
      <w:tr w:rsidR="009B7F85" w:rsidRPr="007F3E8F" w14:paraId="7057C59A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2213A1" w14:textId="44575D22" w:rsidR="009B7F85" w:rsidRPr="007F3E8F" w:rsidRDefault="009B7F85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Technology Requirements: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B46B6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Smartboard, Wi-Fi, Google search engine</w:t>
            </w:r>
          </w:p>
        </w:tc>
      </w:tr>
      <w:tr w:rsidR="009B7F85" w:rsidRPr="007F3E8F" w14:paraId="4C16875C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44950A" w14:textId="56910DB1" w:rsidR="009B7F85" w:rsidRPr="007F3E8F" w:rsidRDefault="009B7F85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Art Supply Materials:</w:t>
            </w:r>
            <w:r w:rsidR="00A37646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pencils, sketchbook, markers, co</w:t>
            </w:r>
            <w:r w:rsidR="00063DA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lored pencils, pencil sharpener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B7F85" w:rsidRPr="007F3E8F" w14:paraId="007F0FF2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3AF76" w14:textId="56501AF1" w:rsidR="009B7F85" w:rsidRPr="007F3E8F" w:rsidRDefault="009B7F85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Other Resource Requirements:</w:t>
            </w:r>
            <w:r w:rsidR="00063DA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n/a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B7F85" w:rsidRPr="007F3E8F" w14:paraId="24F1FE28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374BB" w14:textId="4402C5F4" w:rsidR="009B7F85" w:rsidRPr="007F3E8F" w:rsidRDefault="009B7F85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Health or Safety Concerns: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6C5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safety guidelines with using pencil sharpeners</w:t>
            </w:r>
          </w:p>
        </w:tc>
      </w:tr>
      <w:tr w:rsidR="009B7F85" w:rsidRPr="007F3E8F" w14:paraId="6674E7AE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B009CD" w14:textId="05F01CF8" w:rsidR="009B7F85" w:rsidRPr="007F3E8F" w:rsidRDefault="009B7F85" w:rsidP="009B7F8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Differentiation for Students Who Struggle:</w:t>
            </w:r>
            <w:r w:rsidR="004F44D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students can partner up with a table neighbor for help </w:t>
            </w:r>
            <w:r w:rsidR="005F2C4B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and/or collaboration of ideas</w:t>
            </w:r>
            <w:r w:rsidR="001D0CC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6C5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B7F85" w:rsidRPr="007F3E8F" w14:paraId="5E527BBB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8FD84" w14:textId="0CD9A615" w:rsidR="009B7F85" w:rsidRPr="007F3E8F" w:rsidRDefault="009B7F85" w:rsidP="009B7F8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Differentiation for Students Who Excel: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F44D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students can take turn</w:t>
            </w:r>
            <w:r w:rsidR="002A3BC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4F44D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writing key info on the board for everyone</w:t>
            </w:r>
          </w:p>
        </w:tc>
      </w:tr>
      <w:tr w:rsidR="009B7F85" w:rsidRPr="007F3E8F" w14:paraId="4447413D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1996A" w14:textId="3C5D12E1" w:rsidR="009B7F85" w:rsidRPr="007F3E8F" w:rsidRDefault="009B7F85" w:rsidP="009B7F8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Bellringer:</w:t>
            </w:r>
            <w:r w:rsidR="00A37646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2B3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37646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min</w:t>
            </w:r>
            <w:r w:rsidR="005F2B3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A37646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sketchbook drawing of a recent family </w:t>
            </w:r>
            <w:r w:rsidR="009F12D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vacation and/or gathering of friends</w:t>
            </w:r>
          </w:p>
        </w:tc>
      </w:tr>
      <w:tr w:rsidR="009B7F85" w:rsidRPr="007F3E8F" w14:paraId="6A263242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AA3B9" w14:textId="2CDFBF6C" w:rsidR="009F12DD" w:rsidRPr="007F3E8F" w:rsidRDefault="009B7F85" w:rsidP="009B7F8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Motivational Activity/Strategy: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4D8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 w:rsidR="00EC428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84D8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min) </w:t>
            </w:r>
            <w:r w:rsidR="004F44D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 will be encouraged to share their family </w:t>
            </w:r>
            <w:r w:rsidR="009F12D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vacation and/or gathering of friends </w:t>
            </w:r>
            <w:r w:rsidR="004F44D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with the class, </w:t>
            </w:r>
            <w:r w:rsidR="004B277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(5 min) </w:t>
            </w:r>
            <w:r w:rsidR="00A456D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teacher will make a list of all </w:t>
            </w:r>
            <w:r w:rsidR="00D4159A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different types of stories and highlight on how similar </w:t>
            </w:r>
            <w:r w:rsidR="00FE42B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ones are still unique to the individual</w:t>
            </w:r>
            <w:r w:rsidR="00B6753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EC428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(15 min) </w:t>
            </w:r>
            <w:r w:rsidR="00B6753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 will be given a worksheet as well to write down their experience </w:t>
            </w:r>
            <w:r w:rsidR="009F12D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based on</w:t>
            </w:r>
            <w:r w:rsidR="00B6753C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their </w:t>
            </w:r>
            <w:r w:rsidR="009F12D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drawing</w:t>
            </w:r>
          </w:p>
          <w:p w14:paraId="7C9E90CE" w14:textId="01DC1A22" w:rsidR="009B7F85" w:rsidRPr="007F3E8F" w:rsidRDefault="00000000" w:rsidP="009B7F8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9F12DD" w:rsidRPr="007F3E8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https://d.docs.live.net/a0cd79b106404ed2/Documents/Family%20Vacation%20Gathering%20of%20Friends%20Worksheet.docx</w:t>
              </w:r>
            </w:hyperlink>
          </w:p>
        </w:tc>
      </w:tr>
      <w:tr w:rsidR="009B7F85" w:rsidRPr="007F3E8F" w14:paraId="2ED966C4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2FEE4" w14:textId="02C0AFD1" w:rsidR="009B7F85" w:rsidRPr="007F3E8F" w:rsidRDefault="009B7F85" w:rsidP="009B7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Learning Activities: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30F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 w:rsidR="0090159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830F8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min) </w:t>
            </w:r>
            <w:r w:rsidR="0034560F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teacher will </w:t>
            </w:r>
            <w:r w:rsidR="00F61D0E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show Randolph Caldecott’s children’s stories illustrations</w:t>
            </w:r>
            <w:r w:rsidR="00D33AC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8" w:history="1">
              <w:r w:rsidR="00D33AC2" w:rsidRPr="007F3E8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734 Randolph Caldecott High Res Illustrations - Getty Images</w:t>
              </w:r>
            </w:hyperlink>
            <w:r w:rsidR="003D49E2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demonstrate the importance of detail and design when telling a story, each </w:t>
            </w:r>
            <w:r w:rsidR="00A76CE3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will be asked for a key image</w:t>
            </w:r>
            <w:r w:rsidR="00A30685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the picture and share why they feel it helps </w:t>
            </w:r>
            <w:r w:rsidR="0087395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overall theme, students will also be asked if they see any similar ideas between their artwork and th</w:t>
            </w:r>
            <w:r w:rsidR="00EC428D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 </w:t>
            </w:r>
            <w:r w:rsidR="00873951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artist </w:t>
            </w:r>
          </w:p>
        </w:tc>
      </w:tr>
      <w:tr w:rsidR="009B7F85" w:rsidRPr="007F3E8F" w14:paraId="204A8923" w14:textId="77777777" w:rsidTr="009B7F85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8434B" w14:textId="4D3CFABE" w:rsidR="009B7F85" w:rsidRPr="007F3E8F" w:rsidRDefault="009B7F85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Cleanup Procedures:</w:t>
            </w:r>
            <w:r w:rsidR="00A37646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28D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(5 min) </w:t>
            </w:r>
            <w:r w:rsidR="00A37646" w:rsidRPr="007F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put away any materials used, turn in your sketchbook, wipe down any debris from tables</w:t>
            </w:r>
          </w:p>
        </w:tc>
      </w:tr>
      <w:tr w:rsidR="009B7F85" w:rsidRPr="007F3E8F" w14:paraId="35408CAD" w14:textId="77777777">
        <w:tc>
          <w:tcPr>
            <w:tcW w:w="10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BC4FA" w14:textId="0D6B8522" w:rsidR="009B7F85" w:rsidRPr="007F3E8F" w:rsidRDefault="009B7F85" w:rsidP="008C3BB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F3E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Free Time Activity:</w:t>
            </w:r>
            <w:r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E42B7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 are welcome to add any additional </w:t>
            </w:r>
            <w:r w:rsidR="00207FA0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information to their family event story </w:t>
            </w:r>
            <w:r w:rsidR="0034560F" w:rsidRPr="007F3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via color or imagery</w:t>
            </w:r>
          </w:p>
        </w:tc>
      </w:tr>
      <w:bookmarkEnd w:id="1"/>
    </w:tbl>
    <w:p w14:paraId="0861AB3B" w14:textId="77777777" w:rsidR="00EC503D" w:rsidRPr="00B12050" w:rsidRDefault="00000000" w:rsidP="009B7F85">
      <w:pPr>
        <w:spacing w:after="240"/>
        <w:rPr>
          <w:rFonts w:ascii="Times New Roman" w:hAnsi="Times New Roman" w:cs="Times New Roman"/>
        </w:rPr>
      </w:pPr>
    </w:p>
    <w:sectPr w:rsidR="00EC503D" w:rsidRPr="00B12050" w:rsidSect="00225F4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BE"/>
    <w:rsid w:val="000024E4"/>
    <w:rsid w:val="000079A4"/>
    <w:rsid w:val="0001015B"/>
    <w:rsid w:val="00020E04"/>
    <w:rsid w:val="00024CC1"/>
    <w:rsid w:val="00036F59"/>
    <w:rsid w:val="0004042F"/>
    <w:rsid w:val="000426BD"/>
    <w:rsid w:val="00061D13"/>
    <w:rsid w:val="00063DA0"/>
    <w:rsid w:val="000762C0"/>
    <w:rsid w:val="00081A0A"/>
    <w:rsid w:val="000834B5"/>
    <w:rsid w:val="00087372"/>
    <w:rsid w:val="000A00D0"/>
    <w:rsid w:val="000B2189"/>
    <w:rsid w:val="000B39AB"/>
    <w:rsid w:val="000B3FB6"/>
    <w:rsid w:val="000B651E"/>
    <w:rsid w:val="000C1006"/>
    <w:rsid w:val="000E4E90"/>
    <w:rsid w:val="000E5213"/>
    <w:rsid w:val="000E5461"/>
    <w:rsid w:val="000F4ED6"/>
    <w:rsid w:val="000F6736"/>
    <w:rsid w:val="00100DD2"/>
    <w:rsid w:val="00101700"/>
    <w:rsid w:val="00104267"/>
    <w:rsid w:val="001071C1"/>
    <w:rsid w:val="00111634"/>
    <w:rsid w:val="00111A7E"/>
    <w:rsid w:val="00122E69"/>
    <w:rsid w:val="00155360"/>
    <w:rsid w:val="00157B68"/>
    <w:rsid w:val="00166E23"/>
    <w:rsid w:val="001864E0"/>
    <w:rsid w:val="001A6A01"/>
    <w:rsid w:val="001B597D"/>
    <w:rsid w:val="001B6F93"/>
    <w:rsid w:val="001B7BEC"/>
    <w:rsid w:val="001C0153"/>
    <w:rsid w:val="001D0CC0"/>
    <w:rsid w:val="001D5B59"/>
    <w:rsid w:val="00200D44"/>
    <w:rsid w:val="00206F41"/>
    <w:rsid w:val="00207FA0"/>
    <w:rsid w:val="0021365A"/>
    <w:rsid w:val="00225F4C"/>
    <w:rsid w:val="002338AA"/>
    <w:rsid w:val="002417E1"/>
    <w:rsid w:val="002444A0"/>
    <w:rsid w:val="0024600D"/>
    <w:rsid w:val="0025542C"/>
    <w:rsid w:val="002629BA"/>
    <w:rsid w:val="00264BFE"/>
    <w:rsid w:val="00280A4E"/>
    <w:rsid w:val="00291DC6"/>
    <w:rsid w:val="00295AD4"/>
    <w:rsid w:val="002A3BCC"/>
    <w:rsid w:val="002B182C"/>
    <w:rsid w:val="002C1947"/>
    <w:rsid w:val="002C49B3"/>
    <w:rsid w:val="002C6A08"/>
    <w:rsid w:val="002D280F"/>
    <w:rsid w:val="002D513E"/>
    <w:rsid w:val="003010B8"/>
    <w:rsid w:val="00311937"/>
    <w:rsid w:val="00330D45"/>
    <w:rsid w:val="003441AC"/>
    <w:rsid w:val="0034560F"/>
    <w:rsid w:val="00366077"/>
    <w:rsid w:val="003673A9"/>
    <w:rsid w:val="00375CE9"/>
    <w:rsid w:val="0038765E"/>
    <w:rsid w:val="003B587A"/>
    <w:rsid w:val="003C0742"/>
    <w:rsid w:val="003C2F64"/>
    <w:rsid w:val="003D131F"/>
    <w:rsid w:val="003D49E2"/>
    <w:rsid w:val="003E0F38"/>
    <w:rsid w:val="003F1711"/>
    <w:rsid w:val="003F2E07"/>
    <w:rsid w:val="0040073E"/>
    <w:rsid w:val="00400C5D"/>
    <w:rsid w:val="00402B42"/>
    <w:rsid w:val="0041046B"/>
    <w:rsid w:val="00413544"/>
    <w:rsid w:val="00436711"/>
    <w:rsid w:val="0044477E"/>
    <w:rsid w:val="00452F39"/>
    <w:rsid w:val="00464462"/>
    <w:rsid w:val="00466650"/>
    <w:rsid w:val="004835B2"/>
    <w:rsid w:val="0049672D"/>
    <w:rsid w:val="00496B14"/>
    <w:rsid w:val="004B277D"/>
    <w:rsid w:val="004B2BF9"/>
    <w:rsid w:val="004C0F9C"/>
    <w:rsid w:val="004D41A2"/>
    <w:rsid w:val="004F44DD"/>
    <w:rsid w:val="004F4A84"/>
    <w:rsid w:val="00520256"/>
    <w:rsid w:val="00523550"/>
    <w:rsid w:val="0053744A"/>
    <w:rsid w:val="00541C28"/>
    <w:rsid w:val="00546203"/>
    <w:rsid w:val="00575A08"/>
    <w:rsid w:val="00581CEF"/>
    <w:rsid w:val="00595134"/>
    <w:rsid w:val="00595962"/>
    <w:rsid w:val="005A3B3F"/>
    <w:rsid w:val="005C1D97"/>
    <w:rsid w:val="005C5CB5"/>
    <w:rsid w:val="005C5FC9"/>
    <w:rsid w:val="005E62A8"/>
    <w:rsid w:val="005F05B0"/>
    <w:rsid w:val="005F0CE2"/>
    <w:rsid w:val="005F2B3D"/>
    <w:rsid w:val="005F2C4B"/>
    <w:rsid w:val="005F607C"/>
    <w:rsid w:val="005F6A61"/>
    <w:rsid w:val="00602CC2"/>
    <w:rsid w:val="00606DE9"/>
    <w:rsid w:val="00613684"/>
    <w:rsid w:val="0062127B"/>
    <w:rsid w:val="00621CFC"/>
    <w:rsid w:val="006242BB"/>
    <w:rsid w:val="00625C67"/>
    <w:rsid w:val="00625E87"/>
    <w:rsid w:val="006273D8"/>
    <w:rsid w:val="006338B9"/>
    <w:rsid w:val="0064002E"/>
    <w:rsid w:val="006545B1"/>
    <w:rsid w:val="00665201"/>
    <w:rsid w:val="00665E7C"/>
    <w:rsid w:val="00671A0C"/>
    <w:rsid w:val="00683E82"/>
    <w:rsid w:val="00693052"/>
    <w:rsid w:val="006A3EFF"/>
    <w:rsid w:val="006B3DFD"/>
    <w:rsid w:val="006B7D89"/>
    <w:rsid w:val="006C1516"/>
    <w:rsid w:val="006C7A05"/>
    <w:rsid w:val="006E1F67"/>
    <w:rsid w:val="00726C5A"/>
    <w:rsid w:val="00740D7E"/>
    <w:rsid w:val="0075190B"/>
    <w:rsid w:val="007522D5"/>
    <w:rsid w:val="00781CDE"/>
    <w:rsid w:val="00790C21"/>
    <w:rsid w:val="007B4419"/>
    <w:rsid w:val="007B4A06"/>
    <w:rsid w:val="007D1399"/>
    <w:rsid w:val="007D378D"/>
    <w:rsid w:val="007D73A4"/>
    <w:rsid w:val="007E0221"/>
    <w:rsid w:val="007F27C4"/>
    <w:rsid w:val="007F3E8F"/>
    <w:rsid w:val="008064DC"/>
    <w:rsid w:val="0082117D"/>
    <w:rsid w:val="00826A42"/>
    <w:rsid w:val="00841D94"/>
    <w:rsid w:val="00842A30"/>
    <w:rsid w:val="008470C4"/>
    <w:rsid w:val="0084754D"/>
    <w:rsid w:val="00855061"/>
    <w:rsid w:val="008719C2"/>
    <w:rsid w:val="00873951"/>
    <w:rsid w:val="00884C55"/>
    <w:rsid w:val="0089174B"/>
    <w:rsid w:val="008971D5"/>
    <w:rsid w:val="008A26A4"/>
    <w:rsid w:val="008B5A9B"/>
    <w:rsid w:val="008C02FF"/>
    <w:rsid w:val="008C0D48"/>
    <w:rsid w:val="008C23BB"/>
    <w:rsid w:val="008C243A"/>
    <w:rsid w:val="008C3BBE"/>
    <w:rsid w:val="008C6CC3"/>
    <w:rsid w:val="008D6145"/>
    <w:rsid w:val="008D6FB4"/>
    <w:rsid w:val="008E4C50"/>
    <w:rsid w:val="008F55BA"/>
    <w:rsid w:val="0090059B"/>
    <w:rsid w:val="0090159D"/>
    <w:rsid w:val="009025D1"/>
    <w:rsid w:val="00922A81"/>
    <w:rsid w:val="00930C0C"/>
    <w:rsid w:val="009378A4"/>
    <w:rsid w:val="00946182"/>
    <w:rsid w:val="00946609"/>
    <w:rsid w:val="0095768C"/>
    <w:rsid w:val="00975B07"/>
    <w:rsid w:val="0098061B"/>
    <w:rsid w:val="00984285"/>
    <w:rsid w:val="00987B73"/>
    <w:rsid w:val="00991BE1"/>
    <w:rsid w:val="009B46B6"/>
    <w:rsid w:val="009B7F85"/>
    <w:rsid w:val="009C2899"/>
    <w:rsid w:val="009C54AF"/>
    <w:rsid w:val="009C5C7D"/>
    <w:rsid w:val="009D39B2"/>
    <w:rsid w:val="009E0C1D"/>
    <w:rsid w:val="009E4AEF"/>
    <w:rsid w:val="009E60F2"/>
    <w:rsid w:val="009F12DD"/>
    <w:rsid w:val="009F206E"/>
    <w:rsid w:val="009F555D"/>
    <w:rsid w:val="009F6AD6"/>
    <w:rsid w:val="00A01757"/>
    <w:rsid w:val="00A04104"/>
    <w:rsid w:val="00A10393"/>
    <w:rsid w:val="00A12910"/>
    <w:rsid w:val="00A24350"/>
    <w:rsid w:val="00A30685"/>
    <w:rsid w:val="00A34CAF"/>
    <w:rsid w:val="00A37646"/>
    <w:rsid w:val="00A42686"/>
    <w:rsid w:val="00A456D2"/>
    <w:rsid w:val="00A7367D"/>
    <w:rsid w:val="00A76CE3"/>
    <w:rsid w:val="00A830F8"/>
    <w:rsid w:val="00A84D85"/>
    <w:rsid w:val="00A87AF2"/>
    <w:rsid w:val="00AA18CC"/>
    <w:rsid w:val="00AB3896"/>
    <w:rsid w:val="00AB528D"/>
    <w:rsid w:val="00AC05AF"/>
    <w:rsid w:val="00AC5891"/>
    <w:rsid w:val="00AD2AE1"/>
    <w:rsid w:val="00AE4A93"/>
    <w:rsid w:val="00AE6905"/>
    <w:rsid w:val="00AF3035"/>
    <w:rsid w:val="00B002A5"/>
    <w:rsid w:val="00B032C1"/>
    <w:rsid w:val="00B04FAD"/>
    <w:rsid w:val="00B12050"/>
    <w:rsid w:val="00B14463"/>
    <w:rsid w:val="00B20FD7"/>
    <w:rsid w:val="00B36209"/>
    <w:rsid w:val="00B371AE"/>
    <w:rsid w:val="00B37714"/>
    <w:rsid w:val="00B47F3D"/>
    <w:rsid w:val="00B50EE1"/>
    <w:rsid w:val="00B54480"/>
    <w:rsid w:val="00B65532"/>
    <w:rsid w:val="00B6753C"/>
    <w:rsid w:val="00B67B9B"/>
    <w:rsid w:val="00B76C37"/>
    <w:rsid w:val="00B87D45"/>
    <w:rsid w:val="00B9211A"/>
    <w:rsid w:val="00B9273E"/>
    <w:rsid w:val="00BA035C"/>
    <w:rsid w:val="00BA0478"/>
    <w:rsid w:val="00BB6DC5"/>
    <w:rsid w:val="00BB771E"/>
    <w:rsid w:val="00BC4DB4"/>
    <w:rsid w:val="00BD63D2"/>
    <w:rsid w:val="00BE2041"/>
    <w:rsid w:val="00BE50BA"/>
    <w:rsid w:val="00C07347"/>
    <w:rsid w:val="00C1098A"/>
    <w:rsid w:val="00C14969"/>
    <w:rsid w:val="00C14CB8"/>
    <w:rsid w:val="00C15C21"/>
    <w:rsid w:val="00C265D0"/>
    <w:rsid w:val="00C270BB"/>
    <w:rsid w:val="00C3026B"/>
    <w:rsid w:val="00C348B7"/>
    <w:rsid w:val="00C35675"/>
    <w:rsid w:val="00C50A4E"/>
    <w:rsid w:val="00C60941"/>
    <w:rsid w:val="00C6326A"/>
    <w:rsid w:val="00C761D1"/>
    <w:rsid w:val="00C903D3"/>
    <w:rsid w:val="00CA23B5"/>
    <w:rsid w:val="00CA3558"/>
    <w:rsid w:val="00CD5C09"/>
    <w:rsid w:val="00CF554A"/>
    <w:rsid w:val="00CF6895"/>
    <w:rsid w:val="00D00951"/>
    <w:rsid w:val="00D03897"/>
    <w:rsid w:val="00D27778"/>
    <w:rsid w:val="00D33AC2"/>
    <w:rsid w:val="00D4159A"/>
    <w:rsid w:val="00D43679"/>
    <w:rsid w:val="00D601E9"/>
    <w:rsid w:val="00D71C97"/>
    <w:rsid w:val="00D7667E"/>
    <w:rsid w:val="00D76809"/>
    <w:rsid w:val="00D76BD8"/>
    <w:rsid w:val="00D80702"/>
    <w:rsid w:val="00D83189"/>
    <w:rsid w:val="00D845C9"/>
    <w:rsid w:val="00D973BC"/>
    <w:rsid w:val="00D97E51"/>
    <w:rsid w:val="00DA7513"/>
    <w:rsid w:val="00DC395E"/>
    <w:rsid w:val="00DD753B"/>
    <w:rsid w:val="00DF06DD"/>
    <w:rsid w:val="00DF36A7"/>
    <w:rsid w:val="00DF4427"/>
    <w:rsid w:val="00E00584"/>
    <w:rsid w:val="00E04DF1"/>
    <w:rsid w:val="00E1409B"/>
    <w:rsid w:val="00E16792"/>
    <w:rsid w:val="00E2256C"/>
    <w:rsid w:val="00E24CBF"/>
    <w:rsid w:val="00E54F78"/>
    <w:rsid w:val="00E56932"/>
    <w:rsid w:val="00E62FB4"/>
    <w:rsid w:val="00E64735"/>
    <w:rsid w:val="00E64CF3"/>
    <w:rsid w:val="00E6636C"/>
    <w:rsid w:val="00EA245D"/>
    <w:rsid w:val="00EB3828"/>
    <w:rsid w:val="00EB4303"/>
    <w:rsid w:val="00EB5383"/>
    <w:rsid w:val="00EC06DF"/>
    <w:rsid w:val="00EC1D01"/>
    <w:rsid w:val="00EC428D"/>
    <w:rsid w:val="00ED48D2"/>
    <w:rsid w:val="00EE49A2"/>
    <w:rsid w:val="00EE7F7F"/>
    <w:rsid w:val="00EF763C"/>
    <w:rsid w:val="00F1221D"/>
    <w:rsid w:val="00F16FAC"/>
    <w:rsid w:val="00F229FC"/>
    <w:rsid w:val="00F239E6"/>
    <w:rsid w:val="00F26778"/>
    <w:rsid w:val="00F27B60"/>
    <w:rsid w:val="00F43355"/>
    <w:rsid w:val="00F4342D"/>
    <w:rsid w:val="00F46116"/>
    <w:rsid w:val="00F54255"/>
    <w:rsid w:val="00F61B2F"/>
    <w:rsid w:val="00F61D0E"/>
    <w:rsid w:val="00F63D5F"/>
    <w:rsid w:val="00F6479D"/>
    <w:rsid w:val="00F67D6E"/>
    <w:rsid w:val="00F86CE3"/>
    <w:rsid w:val="00F91083"/>
    <w:rsid w:val="00FA1490"/>
    <w:rsid w:val="00FA4C6C"/>
    <w:rsid w:val="00FA5C37"/>
    <w:rsid w:val="00FA5FF1"/>
    <w:rsid w:val="00FC2176"/>
    <w:rsid w:val="00FC7C1F"/>
    <w:rsid w:val="00FD1159"/>
    <w:rsid w:val="00FE42B7"/>
    <w:rsid w:val="00FF21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6098"/>
  <w15:docId w15:val="{7A979A0A-59CE-D742-8444-6778F337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C3BBE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8C3B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C3BBE"/>
    <w:rPr>
      <w:color w:val="0000FF"/>
      <w:u w:val="single"/>
    </w:rPr>
  </w:style>
  <w:style w:type="table" w:styleId="TableGrid">
    <w:name w:val="Table Grid"/>
    <w:basedOn w:val="TableNormal"/>
    <w:uiPriority w:val="59"/>
    <w:rsid w:val="005E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98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492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8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3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2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asset/the-washington-family/-AFSnvzAlFw44A" TargetMode="External"/><Relationship Id="rId13" Type="http://schemas.openxmlformats.org/officeDocument/2006/relationships/hyperlink" Target="https://natasha-sazonova.pixels.com/" TargetMode="External"/><Relationship Id="rId18" Type="http://schemas.openxmlformats.org/officeDocument/2006/relationships/hyperlink" Target="https://www.gettyimages.com/illustrations/randolph-caldecot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a0cd79b106404ed2/Documents/Elementary%20Unit%20Yes%20No%20Chart.docx" TargetMode="External"/><Relationship Id="rId12" Type="http://schemas.openxmlformats.org/officeDocument/2006/relationships/hyperlink" Target="https://d.docs.live.net/a0cd79b106404ed2/Documents/Basic%20Familly%20Tree%20Template.docx" TargetMode="External"/><Relationship Id="rId17" Type="http://schemas.openxmlformats.org/officeDocument/2006/relationships/hyperlink" Target="https://d.docs.live.net/a0cd79b106404ed2/Documents/Family%20Vacation%20Gathering%20of%20Friends%20Worksheet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tsandculture.google.com/asset/one-of-the-family/HgGCACv_q9ktg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.docs.live.net/a0cd79b106404ed2/Documents/Basic%20Facial%20Features%20Template.docx" TargetMode="External"/><Relationship Id="rId11" Type="http://schemas.openxmlformats.org/officeDocument/2006/relationships/hyperlink" Target="https://www.gettyimages.com/illustrations/randolph-caldecott" TargetMode="External"/><Relationship Id="rId5" Type="http://schemas.openxmlformats.org/officeDocument/2006/relationships/hyperlink" Target="https://natasha-sazonova.pixels.com/" TargetMode="External"/><Relationship Id="rId15" Type="http://schemas.openxmlformats.org/officeDocument/2006/relationships/hyperlink" Target="https://artsandculture.google.com/asset/the-washington-family/-AFSnvzAlFw44A" TargetMode="External"/><Relationship Id="rId10" Type="http://schemas.openxmlformats.org/officeDocument/2006/relationships/hyperlink" Target="https://d.docs.live.net/a0cd79b106404ed2/Documents/Family%20Vacation%20Gathering%20of%20Friends%20Worksheet.docx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.docs.live.net/a0cd79b106404ed2/Documents/Basic%20Familly%20Tree%20Template.docx" TargetMode="External"/><Relationship Id="rId9" Type="http://schemas.openxmlformats.org/officeDocument/2006/relationships/hyperlink" Target="https://artsandculture.google.com/asset/one-of-the-family/HgGCACv_q9ktgA" TargetMode="External"/><Relationship Id="rId14" Type="http://schemas.openxmlformats.org/officeDocument/2006/relationships/hyperlink" Target="https://d.docs.live.net/a0cd79b106404ed2/Documents/Basic%20Facial%20Features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3</Pages>
  <Words>2093</Words>
  <Characters>11933</Characters>
  <Application>Microsoft Office Word</Application>
  <DocSecurity>0</DocSecurity>
  <Lines>99</Lines>
  <Paragraphs>27</Paragraphs>
  <ScaleCrop>false</ScaleCrop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Fisher</dc:creator>
  <cp:keywords/>
  <cp:lastModifiedBy>Sarah Tichacek</cp:lastModifiedBy>
  <cp:revision>347</cp:revision>
  <dcterms:created xsi:type="dcterms:W3CDTF">2022-08-28T16:48:00Z</dcterms:created>
  <dcterms:modified xsi:type="dcterms:W3CDTF">2022-11-16T19:54:00Z</dcterms:modified>
</cp:coreProperties>
</file>